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D2C11B" w14:textId="77777777" w:rsidR="0039707A" w:rsidRDefault="0039707A" w:rsidP="00BF608B">
      <w:pPr>
        <w:spacing w:after="0" w:line="240" w:lineRule="auto"/>
      </w:pPr>
      <w:bookmarkStart w:id="0" w:name="OLE_LINK3"/>
      <w:bookmarkStart w:id="1" w:name="OLE_LINK4"/>
    </w:p>
    <w:p w14:paraId="794713F4" w14:textId="77777777" w:rsidR="0039707A" w:rsidRPr="0039707A" w:rsidRDefault="0039707A" w:rsidP="00BF608B">
      <w:pPr>
        <w:spacing w:after="0" w:line="240" w:lineRule="auto"/>
      </w:pPr>
    </w:p>
    <w:p w14:paraId="4FB7F39F" w14:textId="77777777" w:rsidR="008749A3" w:rsidRPr="00076700" w:rsidRDefault="008749A3" w:rsidP="00BF608B">
      <w:pPr>
        <w:pStyle w:val="Title"/>
        <w:spacing w:after="0"/>
        <w:rPr>
          <w:rFonts w:asciiTheme="minorHAnsi" w:hAnsiTheme="minorHAnsi" w:cstheme="minorHAnsi"/>
          <w:b/>
          <w:color w:val="auto"/>
          <w:sz w:val="24"/>
          <w:szCs w:val="24"/>
        </w:rPr>
      </w:pPr>
      <w:bookmarkStart w:id="2" w:name="OLE_LINK1"/>
      <w:bookmarkStart w:id="3" w:name="OLE_LINK2"/>
      <w:r w:rsidRPr="00076700">
        <w:rPr>
          <w:rFonts w:asciiTheme="minorHAnsi" w:hAnsiTheme="minorHAnsi" w:cstheme="minorHAnsi"/>
          <w:b/>
          <w:color w:val="auto"/>
          <w:sz w:val="24"/>
          <w:szCs w:val="24"/>
        </w:rPr>
        <w:t>COURSE INFORMATION</w:t>
      </w:r>
    </w:p>
    <w:p w14:paraId="5F09E7DD" w14:textId="26FDC3C8" w:rsidR="008749A3" w:rsidRPr="00076700" w:rsidRDefault="008749A3" w:rsidP="00225F28">
      <w:pPr>
        <w:spacing w:before="120" w:after="0" w:line="240" w:lineRule="auto"/>
        <w:contextualSpacing/>
        <w:rPr>
          <w:rFonts w:cstheme="minorHAnsi"/>
          <w:b/>
          <w:sz w:val="24"/>
          <w:szCs w:val="24"/>
        </w:rPr>
      </w:pPr>
      <w:r w:rsidRPr="00076700">
        <w:rPr>
          <w:rFonts w:cstheme="minorHAnsi"/>
          <w:b/>
          <w:sz w:val="24"/>
          <w:szCs w:val="24"/>
        </w:rPr>
        <w:t xml:space="preserve">Course Number: </w:t>
      </w:r>
      <w:r w:rsidR="00B9398C">
        <w:rPr>
          <w:rFonts w:cstheme="minorHAnsi"/>
          <w:b/>
          <w:sz w:val="24"/>
          <w:szCs w:val="24"/>
        </w:rPr>
        <w:t>MGT 920</w:t>
      </w:r>
      <w:r w:rsidRPr="00076700">
        <w:rPr>
          <w:rFonts w:cstheme="minorHAnsi"/>
          <w:b/>
          <w:sz w:val="24"/>
          <w:szCs w:val="24"/>
        </w:rPr>
        <w:tab/>
      </w:r>
      <w:r w:rsidRPr="00076700">
        <w:rPr>
          <w:rFonts w:cstheme="minorHAnsi"/>
          <w:b/>
          <w:sz w:val="24"/>
          <w:szCs w:val="24"/>
        </w:rPr>
        <w:tab/>
      </w:r>
    </w:p>
    <w:p w14:paraId="1A10DF9B" w14:textId="6BAB3328" w:rsidR="008749A3" w:rsidRPr="00076700" w:rsidRDefault="008749A3" w:rsidP="00BF608B">
      <w:pPr>
        <w:spacing w:after="0" w:line="240" w:lineRule="auto"/>
        <w:contextualSpacing/>
        <w:rPr>
          <w:rFonts w:cstheme="minorHAnsi"/>
          <w:b/>
          <w:sz w:val="24"/>
          <w:szCs w:val="24"/>
        </w:rPr>
      </w:pPr>
      <w:r w:rsidRPr="00076700">
        <w:rPr>
          <w:rFonts w:cstheme="minorHAnsi"/>
          <w:b/>
          <w:sz w:val="24"/>
          <w:szCs w:val="24"/>
        </w:rPr>
        <w:t>Course Title</w:t>
      </w:r>
      <w:r w:rsidR="004A51F1" w:rsidRPr="00076700">
        <w:rPr>
          <w:rFonts w:cstheme="minorHAnsi"/>
          <w:b/>
          <w:sz w:val="24"/>
          <w:szCs w:val="24"/>
        </w:rPr>
        <w:t xml:space="preserve">: </w:t>
      </w:r>
      <w:r w:rsidRPr="00076700">
        <w:rPr>
          <w:rFonts w:cstheme="minorHAnsi"/>
          <w:b/>
          <w:sz w:val="24"/>
          <w:szCs w:val="24"/>
        </w:rPr>
        <w:tab/>
      </w:r>
      <w:r w:rsidR="00B9398C">
        <w:rPr>
          <w:rFonts w:cstheme="minorHAnsi"/>
          <w:b/>
          <w:sz w:val="24"/>
          <w:szCs w:val="24"/>
        </w:rPr>
        <w:t>Natural Capital:</w:t>
      </w:r>
      <w:r w:rsidR="00B9398C" w:rsidRPr="00B9398C">
        <w:rPr>
          <w:b/>
          <w:bCs/>
        </w:rPr>
        <w:t xml:space="preserve"> </w:t>
      </w:r>
      <w:r w:rsidR="00B9398C" w:rsidRPr="00B9398C">
        <w:rPr>
          <w:rFonts w:cstheme="minorHAnsi"/>
          <w:b/>
          <w:bCs/>
          <w:sz w:val="24"/>
          <w:szCs w:val="24"/>
        </w:rPr>
        <w:t>Risks and Opportunities in Global Resource Systems</w:t>
      </w:r>
    </w:p>
    <w:p w14:paraId="145EFA61" w14:textId="521EC057" w:rsidR="004A51F1" w:rsidRPr="00076700" w:rsidRDefault="004A51F1" w:rsidP="00BF608B">
      <w:pPr>
        <w:spacing w:after="0" w:line="240" w:lineRule="auto"/>
        <w:contextualSpacing/>
        <w:rPr>
          <w:rFonts w:cstheme="minorHAnsi"/>
          <w:b/>
          <w:sz w:val="24"/>
          <w:szCs w:val="24"/>
        </w:rPr>
      </w:pPr>
      <w:r w:rsidRPr="00076700">
        <w:rPr>
          <w:rFonts w:cstheme="minorHAnsi"/>
          <w:b/>
          <w:sz w:val="24"/>
          <w:szCs w:val="24"/>
        </w:rPr>
        <w:t xml:space="preserve">Term and Year: </w:t>
      </w:r>
      <w:r w:rsidR="00264CCB">
        <w:rPr>
          <w:rFonts w:cstheme="minorHAnsi"/>
          <w:b/>
          <w:sz w:val="24"/>
          <w:szCs w:val="24"/>
        </w:rPr>
        <w:t xml:space="preserve"> Spring 20</w:t>
      </w:r>
      <w:r w:rsidR="00777C0C">
        <w:rPr>
          <w:rFonts w:cstheme="minorHAnsi"/>
          <w:b/>
          <w:sz w:val="24"/>
          <w:szCs w:val="24"/>
        </w:rPr>
        <w:t>2</w:t>
      </w:r>
      <w:r w:rsidR="00893654">
        <w:rPr>
          <w:rFonts w:cstheme="minorHAnsi"/>
          <w:b/>
          <w:sz w:val="24"/>
          <w:szCs w:val="24"/>
        </w:rPr>
        <w:t>5</w:t>
      </w:r>
      <w:r w:rsidRPr="00076700">
        <w:rPr>
          <w:rFonts w:cstheme="minorHAnsi"/>
          <w:b/>
          <w:sz w:val="24"/>
          <w:szCs w:val="24"/>
        </w:rPr>
        <w:tab/>
      </w:r>
    </w:p>
    <w:p w14:paraId="1AB81024" w14:textId="1BDE632C" w:rsidR="001A40D5" w:rsidRPr="00B0224C" w:rsidRDefault="00B9398C" w:rsidP="00BF608B">
      <w:pPr>
        <w:spacing w:after="0" w:line="240" w:lineRule="auto"/>
        <w:contextualSpacing/>
        <w:rPr>
          <w:rFonts w:cstheme="minorHAnsi"/>
          <w:color w:val="C00000"/>
          <w:sz w:val="24"/>
          <w:szCs w:val="24"/>
        </w:rPr>
      </w:pPr>
      <w:r>
        <w:rPr>
          <w:rFonts w:cstheme="minorHAnsi"/>
          <w:b/>
          <w:sz w:val="24"/>
          <w:szCs w:val="24"/>
        </w:rPr>
        <w:t xml:space="preserve">Synchronous </w:t>
      </w:r>
      <w:r w:rsidR="004A51F1" w:rsidRPr="00076700">
        <w:rPr>
          <w:rFonts w:cstheme="minorHAnsi"/>
          <w:b/>
          <w:sz w:val="24"/>
          <w:szCs w:val="24"/>
        </w:rPr>
        <w:t xml:space="preserve">Class Meeting: </w:t>
      </w:r>
      <w:r>
        <w:rPr>
          <w:rFonts w:cstheme="minorHAnsi"/>
          <w:b/>
          <w:sz w:val="24"/>
          <w:szCs w:val="24"/>
        </w:rPr>
        <w:t>T/Th at 08:30 – 09:</w:t>
      </w:r>
      <w:r w:rsidR="007A79D7">
        <w:rPr>
          <w:rFonts w:cstheme="minorHAnsi"/>
          <w:b/>
          <w:sz w:val="24"/>
          <w:szCs w:val="24"/>
        </w:rPr>
        <w:t>3</w:t>
      </w:r>
      <w:r w:rsidR="0099083F">
        <w:rPr>
          <w:rFonts w:cstheme="minorHAnsi"/>
          <w:b/>
          <w:sz w:val="24"/>
          <w:szCs w:val="24"/>
        </w:rPr>
        <w:t>0</w:t>
      </w:r>
      <w:r>
        <w:rPr>
          <w:rFonts w:cstheme="minorHAnsi"/>
          <w:b/>
          <w:sz w:val="24"/>
          <w:szCs w:val="24"/>
        </w:rPr>
        <w:t xml:space="preserve"> AM (Eastern United States Time Zone)</w:t>
      </w:r>
    </w:p>
    <w:p w14:paraId="224FF1B2" w14:textId="3A427BA2" w:rsidR="008749A3" w:rsidRPr="00076700" w:rsidRDefault="001A40D5" w:rsidP="00BF608B">
      <w:pPr>
        <w:spacing w:after="0" w:line="240" w:lineRule="auto"/>
        <w:contextualSpacing/>
        <w:rPr>
          <w:rFonts w:cstheme="minorHAnsi"/>
          <w:sz w:val="24"/>
          <w:szCs w:val="24"/>
        </w:rPr>
      </w:pPr>
      <w:r w:rsidRPr="00076700">
        <w:rPr>
          <w:rFonts w:cstheme="minorHAnsi"/>
          <w:b/>
          <w:sz w:val="24"/>
          <w:szCs w:val="24"/>
        </w:rPr>
        <w:t>Course Support:</w:t>
      </w:r>
      <w:r w:rsidR="0099083F">
        <w:rPr>
          <w:rFonts w:cstheme="minorHAnsi"/>
          <w:b/>
          <w:sz w:val="24"/>
          <w:szCs w:val="24"/>
        </w:rPr>
        <w:t xml:space="preserve"> </w:t>
      </w:r>
      <w:r w:rsidR="00FC0045">
        <w:rPr>
          <w:rFonts w:cstheme="minorHAnsi"/>
          <w:b/>
          <w:sz w:val="24"/>
          <w:szCs w:val="24"/>
        </w:rPr>
        <w:t>Elizabeth Wilkinson</w:t>
      </w:r>
      <w:r w:rsidR="008749A3" w:rsidRPr="00076700">
        <w:rPr>
          <w:rFonts w:cstheme="minorHAnsi"/>
          <w:sz w:val="24"/>
          <w:szCs w:val="24"/>
        </w:rPr>
        <w:tab/>
      </w:r>
    </w:p>
    <w:p w14:paraId="4DB5ED5E" w14:textId="77777777" w:rsidR="00AC0AF9" w:rsidRPr="00076700" w:rsidRDefault="00AC0AF9" w:rsidP="00BF608B">
      <w:pPr>
        <w:pStyle w:val="Title"/>
        <w:spacing w:after="0"/>
        <w:rPr>
          <w:rFonts w:asciiTheme="minorHAnsi" w:hAnsiTheme="minorHAnsi" w:cstheme="minorHAnsi"/>
          <w:b/>
          <w:color w:val="auto"/>
          <w:sz w:val="24"/>
          <w:szCs w:val="24"/>
        </w:rPr>
      </w:pPr>
    </w:p>
    <w:p w14:paraId="6FF8117A" w14:textId="77777777" w:rsidR="008749A3" w:rsidRPr="00076700" w:rsidRDefault="004A51F1" w:rsidP="00BF608B">
      <w:pPr>
        <w:pStyle w:val="Title"/>
        <w:spacing w:after="0"/>
        <w:rPr>
          <w:rFonts w:asciiTheme="minorHAnsi" w:hAnsiTheme="minorHAnsi" w:cstheme="minorHAnsi"/>
          <w:b/>
          <w:color w:val="auto"/>
          <w:sz w:val="24"/>
          <w:szCs w:val="24"/>
        </w:rPr>
      </w:pPr>
      <w:r w:rsidRPr="00076700">
        <w:rPr>
          <w:rFonts w:asciiTheme="minorHAnsi" w:hAnsiTheme="minorHAnsi" w:cstheme="minorHAnsi"/>
          <w:b/>
          <w:color w:val="auto"/>
          <w:sz w:val="24"/>
          <w:szCs w:val="24"/>
        </w:rPr>
        <w:t>CONTACT</w:t>
      </w:r>
      <w:r w:rsidR="008749A3" w:rsidRPr="00076700">
        <w:rPr>
          <w:rFonts w:asciiTheme="minorHAnsi" w:hAnsiTheme="minorHAnsi" w:cstheme="minorHAnsi"/>
          <w:b/>
          <w:color w:val="auto"/>
          <w:sz w:val="24"/>
          <w:szCs w:val="24"/>
        </w:rPr>
        <w:t xml:space="preserve"> INFORMATION </w:t>
      </w:r>
    </w:p>
    <w:p w14:paraId="1AC37108" w14:textId="77777777" w:rsidR="004A51F1" w:rsidRPr="00076700" w:rsidRDefault="004A51F1" w:rsidP="00BF608B">
      <w:pPr>
        <w:spacing w:after="0" w:line="240" w:lineRule="auto"/>
        <w:contextualSpacing/>
        <w:rPr>
          <w:rFonts w:cstheme="minorHAnsi"/>
          <w:sz w:val="24"/>
          <w:szCs w:val="24"/>
        </w:rPr>
      </w:pPr>
    </w:p>
    <w:tbl>
      <w:tblPr>
        <w:tblStyle w:val="TableGrid"/>
        <w:tblW w:w="1025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Look w:val="04A0" w:firstRow="1" w:lastRow="0" w:firstColumn="1" w:lastColumn="0" w:noHBand="0" w:noVBand="1"/>
      </w:tblPr>
      <w:tblGrid>
        <w:gridCol w:w="5210"/>
        <w:gridCol w:w="5040"/>
      </w:tblGrid>
      <w:tr w:rsidR="00076700" w:rsidRPr="00076700" w14:paraId="5DA4D4F1" w14:textId="77777777" w:rsidTr="001A40D5">
        <w:tc>
          <w:tcPr>
            <w:tcW w:w="5210" w:type="dxa"/>
          </w:tcPr>
          <w:p w14:paraId="56D3EF2F" w14:textId="1E63153A" w:rsidR="001A40D5" w:rsidRPr="00076700" w:rsidRDefault="001A40D5" w:rsidP="00BF608B">
            <w:pPr>
              <w:contextualSpacing/>
              <w:jc w:val="center"/>
              <w:rPr>
                <w:rFonts w:cstheme="minorHAnsi"/>
                <w:b/>
                <w:sz w:val="24"/>
                <w:szCs w:val="24"/>
              </w:rPr>
            </w:pPr>
            <w:r w:rsidRPr="00076700">
              <w:rPr>
                <w:rFonts w:cstheme="minorHAnsi"/>
                <w:b/>
                <w:sz w:val="24"/>
                <w:szCs w:val="24"/>
              </w:rPr>
              <w:t>Professor</w:t>
            </w:r>
            <w:r w:rsidR="00981B66" w:rsidRPr="00076700">
              <w:rPr>
                <w:rFonts w:cstheme="minorHAnsi"/>
                <w:b/>
                <w:sz w:val="24"/>
                <w:szCs w:val="24"/>
              </w:rPr>
              <w:t>(s)</w:t>
            </w:r>
          </w:p>
        </w:tc>
        <w:tc>
          <w:tcPr>
            <w:tcW w:w="5040" w:type="dxa"/>
          </w:tcPr>
          <w:p w14:paraId="1B8BCF85" w14:textId="4FD17214" w:rsidR="001A40D5" w:rsidRPr="00076700" w:rsidRDefault="001A40D5" w:rsidP="00BF608B">
            <w:pPr>
              <w:contextualSpacing/>
              <w:jc w:val="center"/>
              <w:rPr>
                <w:rFonts w:cstheme="minorHAnsi"/>
                <w:b/>
                <w:sz w:val="24"/>
                <w:szCs w:val="24"/>
              </w:rPr>
            </w:pPr>
            <w:r w:rsidRPr="00076700">
              <w:rPr>
                <w:rFonts w:cstheme="minorHAnsi"/>
                <w:b/>
                <w:sz w:val="24"/>
                <w:szCs w:val="24"/>
              </w:rPr>
              <w:t>TA</w:t>
            </w:r>
            <w:r w:rsidR="00981B66" w:rsidRPr="00076700">
              <w:rPr>
                <w:rFonts w:cstheme="minorHAnsi"/>
                <w:b/>
                <w:sz w:val="24"/>
                <w:szCs w:val="24"/>
              </w:rPr>
              <w:t>(</w:t>
            </w:r>
            <w:r w:rsidR="00642E44" w:rsidRPr="00076700">
              <w:rPr>
                <w:rFonts w:cstheme="minorHAnsi"/>
                <w:b/>
                <w:sz w:val="24"/>
                <w:szCs w:val="24"/>
              </w:rPr>
              <w:t>s</w:t>
            </w:r>
            <w:r w:rsidR="00981B66" w:rsidRPr="00076700">
              <w:rPr>
                <w:rFonts w:cstheme="minorHAnsi"/>
                <w:b/>
                <w:sz w:val="24"/>
                <w:szCs w:val="24"/>
              </w:rPr>
              <w:t>)</w:t>
            </w:r>
          </w:p>
        </w:tc>
      </w:tr>
      <w:tr w:rsidR="00076700" w:rsidRPr="00076700" w14:paraId="7F29F51B" w14:textId="77777777" w:rsidTr="001A40D5">
        <w:tc>
          <w:tcPr>
            <w:tcW w:w="5210" w:type="dxa"/>
          </w:tcPr>
          <w:p w14:paraId="178A0129" w14:textId="1F767D71" w:rsidR="001A40D5" w:rsidRPr="00076700" w:rsidRDefault="001A40D5" w:rsidP="00BF608B">
            <w:pPr>
              <w:contextualSpacing/>
              <w:rPr>
                <w:rFonts w:cstheme="minorHAnsi"/>
                <w:b/>
                <w:sz w:val="24"/>
                <w:szCs w:val="24"/>
              </w:rPr>
            </w:pPr>
            <w:r w:rsidRPr="00076700">
              <w:rPr>
                <w:rFonts w:cstheme="minorHAnsi"/>
                <w:b/>
                <w:sz w:val="24"/>
                <w:szCs w:val="24"/>
              </w:rPr>
              <w:t>Name:</w:t>
            </w:r>
            <w:r w:rsidR="0099083F">
              <w:rPr>
                <w:rFonts w:cstheme="minorHAnsi"/>
                <w:b/>
                <w:sz w:val="24"/>
                <w:szCs w:val="24"/>
              </w:rPr>
              <w:t xml:space="preserve"> Todd Cort</w:t>
            </w:r>
          </w:p>
          <w:p w14:paraId="245B530B" w14:textId="4BEEC809" w:rsidR="001A40D5" w:rsidRPr="00076700" w:rsidRDefault="001A40D5" w:rsidP="00BF608B">
            <w:pPr>
              <w:contextualSpacing/>
              <w:rPr>
                <w:rFonts w:cstheme="minorHAnsi"/>
                <w:b/>
                <w:sz w:val="24"/>
                <w:szCs w:val="24"/>
              </w:rPr>
            </w:pPr>
            <w:r w:rsidRPr="00076700">
              <w:rPr>
                <w:rFonts w:cstheme="minorHAnsi"/>
                <w:b/>
                <w:sz w:val="24"/>
                <w:szCs w:val="24"/>
              </w:rPr>
              <w:t>Office Location:</w:t>
            </w:r>
            <w:r w:rsidR="0099083F">
              <w:rPr>
                <w:rFonts w:cstheme="minorHAnsi"/>
                <w:b/>
                <w:sz w:val="24"/>
                <w:szCs w:val="24"/>
              </w:rPr>
              <w:t xml:space="preserve"> </w:t>
            </w:r>
            <w:r w:rsidR="00201F32">
              <w:rPr>
                <w:rFonts w:cstheme="minorHAnsi"/>
                <w:b/>
                <w:sz w:val="24"/>
                <w:szCs w:val="24"/>
              </w:rPr>
              <w:t>Yale School of Management</w:t>
            </w:r>
          </w:p>
          <w:p w14:paraId="5E8D9BF8" w14:textId="227CCF92" w:rsidR="001A40D5" w:rsidRPr="00076700" w:rsidRDefault="001A40D5" w:rsidP="00BF608B">
            <w:pPr>
              <w:contextualSpacing/>
              <w:rPr>
                <w:rFonts w:cstheme="minorHAnsi"/>
                <w:b/>
                <w:sz w:val="24"/>
                <w:szCs w:val="24"/>
              </w:rPr>
            </w:pPr>
            <w:r w:rsidRPr="00076700">
              <w:rPr>
                <w:rFonts w:cstheme="minorHAnsi"/>
                <w:b/>
                <w:sz w:val="24"/>
                <w:szCs w:val="24"/>
              </w:rPr>
              <w:t>Telephone Number:</w:t>
            </w:r>
            <w:r w:rsidR="0099083F">
              <w:rPr>
                <w:rFonts w:cstheme="minorHAnsi"/>
                <w:b/>
                <w:sz w:val="24"/>
                <w:szCs w:val="24"/>
              </w:rPr>
              <w:t xml:space="preserve"> </w:t>
            </w:r>
            <w:r w:rsidR="00201F32">
              <w:rPr>
                <w:rFonts w:cstheme="minorHAnsi"/>
                <w:b/>
                <w:sz w:val="24"/>
                <w:szCs w:val="24"/>
              </w:rPr>
              <w:t xml:space="preserve">+1 </w:t>
            </w:r>
            <w:r w:rsidR="0099083F">
              <w:rPr>
                <w:rFonts w:cstheme="minorHAnsi"/>
                <w:b/>
                <w:sz w:val="24"/>
                <w:szCs w:val="24"/>
              </w:rPr>
              <w:t>203 436 9651</w:t>
            </w:r>
          </w:p>
          <w:p w14:paraId="79A5642A" w14:textId="5B585E69" w:rsidR="001A40D5" w:rsidRPr="00076700" w:rsidRDefault="001A40D5" w:rsidP="00BF608B">
            <w:pPr>
              <w:contextualSpacing/>
              <w:rPr>
                <w:rFonts w:cstheme="minorHAnsi"/>
                <w:b/>
                <w:sz w:val="24"/>
                <w:szCs w:val="24"/>
              </w:rPr>
            </w:pPr>
            <w:r w:rsidRPr="00076700">
              <w:rPr>
                <w:rFonts w:cstheme="minorHAnsi"/>
                <w:b/>
                <w:sz w:val="24"/>
                <w:szCs w:val="24"/>
              </w:rPr>
              <w:t>E</w:t>
            </w:r>
            <w:r w:rsidRPr="00076700">
              <w:rPr>
                <w:rFonts w:cstheme="minorHAnsi"/>
                <w:b/>
                <w:sz w:val="24"/>
                <w:szCs w:val="24"/>
              </w:rPr>
              <w:noBreakHyphen/>
              <w:t>mail Address:</w:t>
            </w:r>
            <w:r w:rsidR="0099083F">
              <w:rPr>
                <w:rFonts w:cstheme="minorHAnsi"/>
                <w:b/>
                <w:sz w:val="24"/>
                <w:szCs w:val="24"/>
              </w:rPr>
              <w:t xml:space="preserve"> todd.cort@yale.edu</w:t>
            </w:r>
          </w:p>
          <w:p w14:paraId="59008EC0" w14:textId="1929E5BC" w:rsidR="001A40D5" w:rsidRPr="00076700" w:rsidRDefault="001A40D5" w:rsidP="00BF608B">
            <w:pPr>
              <w:contextualSpacing/>
              <w:rPr>
                <w:rFonts w:cstheme="minorHAnsi"/>
                <w:b/>
                <w:sz w:val="24"/>
                <w:szCs w:val="24"/>
              </w:rPr>
            </w:pPr>
            <w:r w:rsidRPr="00076700">
              <w:rPr>
                <w:rFonts w:cstheme="minorHAnsi"/>
                <w:b/>
                <w:sz w:val="24"/>
                <w:szCs w:val="24"/>
              </w:rPr>
              <w:t>Office Hours:</w:t>
            </w:r>
            <w:r w:rsidR="0099083F">
              <w:rPr>
                <w:rFonts w:cstheme="minorHAnsi"/>
                <w:b/>
                <w:sz w:val="24"/>
                <w:szCs w:val="24"/>
              </w:rPr>
              <w:t xml:space="preserve"> </w:t>
            </w:r>
            <w:r w:rsidR="00201F32">
              <w:rPr>
                <w:rFonts w:cstheme="minorHAnsi"/>
                <w:b/>
                <w:sz w:val="24"/>
                <w:szCs w:val="24"/>
              </w:rPr>
              <w:t>By appointment</w:t>
            </w:r>
          </w:p>
          <w:p w14:paraId="05714062" w14:textId="77777777" w:rsidR="001A40D5" w:rsidRPr="00076700" w:rsidRDefault="001A40D5" w:rsidP="00BF608B">
            <w:pPr>
              <w:contextualSpacing/>
              <w:rPr>
                <w:rFonts w:cstheme="minorHAnsi"/>
                <w:b/>
                <w:sz w:val="24"/>
                <w:szCs w:val="24"/>
              </w:rPr>
            </w:pPr>
          </w:p>
        </w:tc>
        <w:tc>
          <w:tcPr>
            <w:tcW w:w="5040" w:type="dxa"/>
          </w:tcPr>
          <w:p w14:paraId="64BFA0E7" w14:textId="124142F6" w:rsidR="001A40D5" w:rsidRPr="00076700" w:rsidRDefault="001A40D5" w:rsidP="000E25BE">
            <w:pPr>
              <w:contextualSpacing/>
              <w:rPr>
                <w:rFonts w:cstheme="minorHAnsi"/>
                <w:b/>
                <w:sz w:val="24"/>
                <w:szCs w:val="24"/>
              </w:rPr>
            </w:pPr>
            <w:r w:rsidRPr="00076700">
              <w:rPr>
                <w:rFonts w:cstheme="minorHAnsi"/>
                <w:b/>
                <w:sz w:val="24"/>
                <w:szCs w:val="24"/>
              </w:rPr>
              <w:t>Name:</w:t>
            </w:r>
            <w:r w:rsidR="00201F32">
              <w:rPr>
                <w:rFonts w:cstheme="minorHAnsi"/>
                <w:b/>
                <w:sz w:val="24"/>
                <w:szCs w:val="24"/>
              </w:rPr>
              <w:t xml:space="preserve"> </w:t>
            </w:r>
            <w:r w:rsidR="00893654">
              <w:rPr>
                <w:rFonts w:cstheme="minorHAnsi"/>
                <w:b/>
                <w:sz w:val="24"/>
                <w:szCs w:val="24"/>
              </w:rPr>
              <w:t>Nick Page</w:t>
            </w:r>
          </w:p>
          <w:p w14:paraId="268CABB1" w14:textId="6A1F85E5" w:rsidR="001A40D5" w:rsidRPr="00076700" w:rsidRDefault="001A40D5" w:rsidP="00BF608B">
            <w:pPr>
              <w:contextualSpacing/>
              <w:rPr>
                <w:rFonts w:cstheme="minorHAnsi"/>
                <w:b/>
                <w:sz w:val="24"/>
                <w:szCs w:val="24"/>
              </w:rPr>
            </w:pPr>
            <w:r w:rsidRPr="00076700">
              <w:rPr>
                <w:rFonts w:cstheme="minorHAnsi"/>
                <w:b/>
                <w:sz w:val="24"/>
                <w:szCs w:val="24"/>
              </w:rPr>
              <w:t>E</w:t>
            </w:r>
            <w:r w:rsidRPr="00076700">
              <w:rPr>
                <w:rFonts w:cstheme="minorHAnsi"/>
                <w:b/>
                <w:sz w:val="24"/>
                <w:szCs w:val="24"/>
              </w:rPr>
              <w:noBreakHyphen/>
              <w:t>mail Address:</w:t>
            </w:r>
            <w:r w:rsidR="0024455E">
              <w:rPr>
                <w:rFonts w:cstheme="minorHAnsi"/>
                <w:b/>
                <w:sz w:val="24"/>
                <w:szCs w:val="24"/>
              </w:rPr>
              <w:t xml:space="preserve"> </w:t>
            </w:r>
            <w:r w:rsidR="00E93DC3">
              <w:rPr>
                <w:rFonts w:cstheme="minorHAnsi"/>
                <w:b/>
                <w:sz w:val="24"/>
                <w:szCs w:val="24"/>
              </w:rPr>
              <w:t>nick.page</w:t>
            </w:r>
            <w:r w:rsidR="00681518">
              <w:rPr>
                <w:rFonts w:cstheme="minorHAnsi"/>
                <w:b/>
                <w:sz w:val="24"/>
                <w:szCs w:val="24"/>
              </w:rPr>
              <w:t>@yale.edu</w:t>
            </w:r>
          </w:p>
          <w:p w14:paraId="7DA35CBF" w14:textId="77777777" w:rsidR="001A40D5" w:rsidRPr="00076700" w:rsidRDefault="001A40D5" w:rsidP="003920DD">
            <w:pPr>
              <w:contextualSpacing/>
              <w:rPr>
                <w:rFonts w:cstheme="minorHAnsi"/>
                <w:b/>
                <w:sz w:val="24"/>
                <w:szCs w:val="24"/>
              </w:rPr>
            </w:pPr>
          </w:p>
        </w:tc>
      </w:tr>
      <w:tr w:rsidR="00076700" w:rsidRPr="00076700" w14:paraId="5D5DBA7B" w14:textId="77777777" w:rsidTr="0099083F">
        <w:tc>
          <w:tcPr>
            <w:tcW w:w="10250" w:type="dxa"/>
            <w:gridSpan w:val="2"/>
          </w:tcPr>
          <w:p w14:paraId="168DEA2F" w14:textId="33B60458" w:rsidR="00076700" w:rsidRPr="00076700" w:rsidRDefault="001A40D5" w:rsidP="0099083F">
            <w:pPr>
              <w:contextualSpacing/>
              <w:rPr>
                <w:rFonts w:cstheme="minorHAnsi"/>
                <w:b/>
                <w:sz w:val="24"/>
                <w:szCs w:val="24"/>
              </w:rPr>
            </w:pPr>
            <w:r w:rsidRPr="00076700">
              <w:rPr>
                <w:rFonts w:cstheme="minorHAnsi"/>
                <w:b/>
                <w:sz w:val="24"/>
                <w:szCs w:val="24"/>
              </w:rPr>
              <w:t>Review Sessions:</w:t>
            </w:r>
            <w:r w:rsidR="00076700" w:rsidRPr="00076700">
              <w:rPr>
                <w:rFonts w:cstheme="minorHAnsi"/>
                <w:b/>
                <w:sz w:val="24"/>
                <w:szCs w:val="24"/>
              </w:rPr>
              <w:t xml:space="preserve"> </w:t>
            </w:r>
            <w:r w:rsidR="0099083F">
              <w:rPr>
                <w:rFonts w:cstheme="minorHAnsi"/>
                <w:i/>
                <w:color w:val="C00000"/>
                <w:sz w:val="24"/>
                <w:szCs w:val="24"/>
              </w:rPr>
              <w:t>On Request</w:t>
            </w:r>
          </w:p>
        </w:tc>
      </w:tr>
    </w:tbl>
    <w:p w14:paraId="57600C6F" w14:textId="77777777" w:rsidR="00AC0AF9" w:rsidRPr="00076700" w:rsidRDefault="00AC0AF9" w:rsidP="00BF608B">
      <w:pPr>
        <w:pStyle w:val="Title"/>
        <w:spacing w:after="0"/>
        <w:rPr>
          <w:rFonts w:asciiTheme="minorHAnsi" w:hAnsiTheme="minorHAnsi" w:cstheme="minorHAnsi"/>
          <w:b/>
          <w:color w:val="auto"/>
          <w:sz w:val="24"/>
          <w:szCs w:val="24"/>
        </w:rPr>
      </w:pPr>
    </w:p>
    <w:p w14:paraId="6FC7DD5E" w14:textId="77777777" w:rsidR="008749A3" w:rsidRPr="00076700" w:rsidRDefault="008749A3" w:rsidP="00BF608B">
      <w:pPr>
        <w:pStyle w:val="Title"/>
        <w:spacing w:after="0"/>
        <w:rPr>
          <w:rFonts w:asciiTheme="minorHAnsi" w:hAnsiTheme="minorHAnsi" w:cstheme="minorHAnsi"/>
          <w:b/>
          <w:color w:val="auto"/>
          <w:sz w:val="24"/>
          <w:szCs w:val="24"/>
        </w:rPr>
      </w:pPr>
      <w:r w:rsidRPr="00076700">
        <w:rPr>
          <w:rFonts w:asciiTheme="minorHAnsi" w:hAnsiTheme="minorHAnsi" w:cstheme="minorHAnsi"/>
          <w:b/>
          <w:color w:val="auto"/>
          <w:sz w:val="24"/>
          <w:szCs w:val="24"/>
        </w:rPr>
        <w:t xml:space="preserve">TEXTBOOKS AND RECOMMENDED/REQUIRED READINGS </w:t>
      </w:r>
    </w:p>
    <w:p w14:paraId="6184536F" w14:textId="06A42E70" w:rsidR="008749A3" w:rsidRDefault="00FA5765" w:rsidP="00225F28">
      <w:pPr>
        <w:spacing w:before="120" w:after="0" w:line="240" w:lineRule="auto"/>
        <w:ind w:left="2880" w:hanging="2880"/>
        <w:contextualSpacing/>
        <w:rPr>
          <w:rFonts w:cstheme="minorHAnsi"/>
          <w:i/>
          <w:color w:val="C00000"/>
          <w:sz w:val="24"/>
          <w:szCs w:val="24"/>
        </w:rPr>
      </w:pPr>
      <w:r w:rsidRPr="00076700">
        <w:rPr>
          <w:rFonts w:cstheme="minorHAnsi"/>
          <w:b/>
          <w:sz w:val="24"/>
          <w:szCs w:val="24"/>
        </w:rPr>
        <w:t>Textbook</w:t>
      </w:r>
      <w:r w:rsidR="00B0224C">
        <w:rPr>
          <w:rFonts w:cstheme="minorHAnsi"/>
          <w:b/>
          <w:sz w:val="24"/>
          <w:szCs w:val="24"/>
        </w:rPr>
        <w:t>(s):</w:t>
      </w:r>
      <w:r w:rsidR="00201F32">
        <w:rPr>
          <w:rFonts w:cstheme="minorHAnsi"/>
          <w:color w:val="C00000"/>
          <w:sz w:val="24"/>
          <w:szCs w:val="24"/>
        </w:rPr>
        <w:t xml:space="preserve"> None</w:t>
      </w:r>
    </w:p>
    <w:p w14:paraId="4E023DD4" w14:textId="16C9C782" w:rsidR="00B0224C" w:rsidRPr="00076700" w:rsidRDefault="00B0224C" w:rsidP="00BF608B">
      <w:pPr>
        <w:spacing w:after="0" w:line="240" w:lineRule="auto"/>
        <w:ind w:left="2880" w:hanging="2880"/>
        <w:contextualSpacing/>
        <w:rPr>
          <w:rFonts w:cstheme="minorHAnsi"/>
          <w:b/>
          <w:i/>
          <w:sz w:val="24"/>
          <w:szCs w:val="24"/>
        </w:rPr>
      </w:pPr>
      <w:r w:rsidRPr="00076700">
        <w:rPr>
          <w:rFonts w:cstheme="minorHAnsi"/>
          <w:b/>
          <w:sz w:val="24"/>
          <w:szCs w:val="24"/>
        </w:rPr>
        <w:t>Required Readings:</w:t>
      </w:r>
      <w:r>
        <w:rPr>
          <w:rFonts w:cstheme="minorHAnsi"/>
          <w:b/>
          <w:sz w:val="24"/>
          <w:szCs w:val="24"/>
        </w:rPr>
        <w:t xml:space="preserve"> </w:t>
      </w:r>
      <w:r w:rsidR="00201F32">
        <w:rPr>
          <w:rFonts w:cstheme="minorHAnsi"/>
          <w:i/>
          <w:color w:val="C00000"/>
          <w:sz w:val="24"/>
          <w:szCs w:val="24"/>
        </w:rPr>
        <w:t>See Class Website</w:t>
      </w:r>
    </w:p>
    <w:p w14:paraId="2C81C5EE" w14:textId="115B27B2" w:rsidR="008749A3" w:rsidRDefault="00FA5765" w:rsidP="00BF608B">
      <w:pPr>
        <w:pStyle w:val="NormalWeb"/>
        <w:spacing w:before="0" w:beforeAutospacing="0" w:after="0" w:afterAutospacing="0"/>
        <w:contextualSpacing/>
        <w:rPr>
          <w:rFonts w:asciiTheme="minorHAnsi" w:hAnsiTheme="minorHAnsi" w:cstheme="minorHAnsi"/>
          <w:i/>
          <w:color w:val="C00000"/>
        </w:rPr>
      </w:pPr>
      <w:r w:rsidRPr="00076700">
        <w:rPr>
          <w:rFonts w:asciiTheme="minorHAnsi" w:hAnsiTheme="minorHAnsi" w:cstheme="minorHAnsi"/>
          <w:b/>
          <w:color w:val="auto"/>
        </w:rPr>
        <w:t>Recommended</w:t>
      </w:r>
      <w:r w:rsidR="008749A3" w:rsidRPr="00076700">
        <w:rPr>
          <w:rFonts w:asciiTheme="minorHAnsi" w:hAnsiTheme="minorHAnsi" w:cstheme="minorHAnsi"/>
          <w:b/>
          <w:color w:val="auto"/>
        </w:rPr>
        <w:t xml:space="preserve"> Readings</w:t>
      </w:r>
      <w:r w:rsidR="00B0224C">
        <w:rPr>
          <w:rFonts w:asciiTheme="minorHAnsi" w:hAnsiTheme="minorHAnsi" w:cstheme="minorHAnsi"/>
          <w:b/>
          <w:color w:val="auto"/>
        </w:rPr>
        <w:t xml:space="preserve">: </w:t>
      </w:r>
      <w:r w:rsidR="00201F32">
        <w:rPr>
          <w:rFonts w:asciiTheme="minorHAnsi" w:hAnsiTheme="minorHAnsi" w:cstheme="minorHAnsi"/>
          <w:i/>
          <w:color w:val="C00000"/>
        </w:rPr>
        <w:t>See Class Website</w:t>
      </w:r>
    </w:p>
    <w:p w14:paraId="04F8B748" w14:textId="7AE7A7A9" w:rsidR="00E93DC3" w:rsidRPr="00E93DC3" w:rsidRDefault="00E93DC3" w:rsidP="00BF608B">
      <w:pPr>
        <w:pStyle w:val="NormalWeb"/>
        <w:spacing w:before="0" w:beforeAutospacing="0" w:after="0" w:afterAutospacing="0"/>
        <w:contextualSpacing/>
        <w:rPr>
          <w:rFonts w:asciiTheme="minorHAnsi" w:hAnsiTheme="minorHAnsi" w:cstheme="minorHAnsi"/>
          <w:i/>
          <w:color w:val="C00000"/>
        </w:rPr>
      </w:pPr>
      <w:r>
        <w:rPr>
          <w:rFonts w:asciiTheme="minorHAnsi" w:hAnsiTheme="minorHAnsi" w:cstheme="minorHAnsi"/>
          <w:b/>
          <w:color w:val="auto"/>
        </w:rPr>
        <w:t xml:space="preserve">Class Meeting Zoom Address: </w:t>
      </w:r>
      <w:r w:rsidRPr="00E93DC3">
        <w:rPr>
          <w:rFonts w:asciiTheme="minorHAnsi" w:hAnsiTheme="minorHAnsi" w:cstheme="minorHAnsi"/>
          <w:b/>
          <w:color w:val="FF0000"/>
        </w:rPr>
        <w:t>https://yale.zoom.us/j/94321102890</w:t>
      </w:r>
    </w:p>
    <w:p w14:paraId="4CC76962" w14:textId="77777777" w:rsidR="00B0224C" w:rsidRDefault="00B0224C" w:rsidP="00BF608B">
      <w:pPr>
        <w:pStyle w:val="Title"/>
        <w:spacing w:after="0"/>
        <w:rPr>
          <w:rFonts w:asciiTheme="minorHAnsi" w:hAnsiTheme="minorHAnsi" w:cstheme="minorHAnsi"/>
          <w:b/>
          <w:color w:val="auto"/>
          <w:sz w:val="24"/>
          <w:szCs w:val="24"/>
        </w:rPr>
      </w:pPr>
    </w:p>
    <w:p w14:paraId="099317ED" w14:textId="7A6B89F4" w:rsidR="008749A3" w:rsidRPr="00076700" w:rsidRDefault="008749A3" w:rsidP="00BF608B">
      <w:pPr>
        <w:pStyle w:val="Title"/>
        <w:spacing w:after="0"/>
        <w:rPr>
          <w:rFonts w:asciiTheme="minorHAnsi" w:hAnsiTheme="minorHAnsi" w:cstheme="minorHAnsi"/>
          <w:b/>
          <w:color w:val="auto"/>
          <w:sz w:val="24"/>
          <w:szCs w:val="24"/>
        </w:rPr>
      </w:pPr>
      <w:r w:rsidRPr="00076700">
        <w:rPr>
          <w:rFonts w:asciiTheme="minorHAnsi" w:hAnsiTheme="minorHAnsi" w:cstheme="minorHAnsi"/>
          <w:b/>
          <w:color w:val="auto"/>
          <w:sz w:val="24"/>
          <w:szCs w:val="24"/>
        </w:rPr>
        <w:t xml:space="preserve">COURSE </w:t>
      </w:r>
      <w:r w:rsidR="00D10F5C" w:rsidRPr="00076700">
        <w:rPr>
          <w:rFonts w:asciiTheme="minorHAnsi" w:hAnsiTheme="minorHAnsi" w:cstheme="minorHAnsi"/>
          <w:b/>
          <w:color w:val="auto"/>
          <w:sz w:val="24"/>
          <w:szCs w:val="24"/>
        </w:rPr>
        <w:t>DESCRIPTION AND OBJECTIVES</w:t>
      </w:r>
      <w:r w:rsidRPr="00076700">
        <w:rPr>
          <w:rFonts w:asciiTheme="minorHAnsi" w:hAnsiTheme="minorHAnsi" w:cstheme="minorHAnsi"/>
          <w:b/>
          <w:color w:val="auto"/>
          <w:sz w:val="24"/>
          <w:szCs w:val="24"/>
        </w:rPr>
        <w:t xml:space="preserve"> </w:t>
      </w:r>
    </w:p>
    <w:p w14:paraId="15AC8D57" w14:textId="77777777" w:rsidR="00196B90" w:rsidRDefault="00D10F5C" w:rsidP="00196B90">
      <w:pPr>
        <w:pStyle w:val="NormalWeb"/>
        <w:spacing w:before="120" w:after="0"/>
        <w:contextualSpacing/>
        <w:rPr>
          <w:rFonts w:asciiTheme="minorHAnsi" w:hAnsiTheme="minorHAnsi" w:cstheme="minorHAnsi"/>
          <w:b/>
          <w:color w:val="auto"/>
        </w:rPr>
      </w:pPr>
      <w:r w:rsidRPr="00196B90">
        <w:rPr>
          <w:rFonts w:asciiTheme="minorHAnsi" w:hAnsiTheme="minorHAnsi" w:cstheme="minorHAnsi"/>
          <w:b/>
          <w:color w:val="auto"/>
        </w:rPr>
        <w:t xml:space="preserve">Course Description: </w:t>
      </w:r>
    </w:p>
    <w:p w14:paraId="08CE0774" w14:textId="17B6FFAD" w:rsidR="00196B90" w:rsidRPr="00196B90" w:rsidRDefault="00196B90" w:rsidP="00196B90">
      <w:pPr>
        <w:pStyle w:val="NormalWeb"/>
        <w:spacing w:before="120" w:after="0"/>
        <w:contextualSpacing/>
        <w:rPr>
          <w:rFonts w:asciiTheme="minorHAnsi" w:hAnsiTheme="minorHAnsi" w:cstheme="minorHAnsi"/>
        </w:rPr>
      </w:pPr>
      <w:r w:rsidRPr="00196B90">
        <w:rPr>
          <w:rFonts w:asciiTheme="minorHAnsi" w:hAnsiTheme="minorHAnsi" w:cstheme="minorHAnsi"/>
        </w:rPr>
        <w:t>Natural resource constraints affect most, if not all, functional areas of the modern corporation. Many large companies are taking proactive approaches to managing these risks and capturing the opportunities they create. As such, they are increasingly expecting their employees to have a basic familiarity with the environmental and social, as well as the economic, megatrends affecting the resource systems on which they depend.</w:t>
      </w:r>
    </w:p>
    <w:p w14:paraId="6300A975" w14:textId="77777777" w:rsidR="00196B90" w:rsidRPr="00196B90" w:rsidRDefault="00196B90" w:rsidP="00196B90">
      <w:pPr>
        <w:pStyle w:val="NormalWeb"/>
        <w:spacing w:before="120"/>
        <w:contextualSpacing/>
        <w:rPr>
          <w:rFonts w:asciiTheme="minorHAnsi" w:hAnsiTheme="minorHAnsi" w:cstheme="minorHAnsi"/>
        </w:rPr>
      </w:pPr>
    </w:p>
    <w:p w14:paraId="2B71CFD0" w14:textId="363E78C9" w:rsidR="00196B90" w:rsidRPr="00196B90" w:rsidRDefault="00196B90" w:rsidP="00196B90">
      <w:pPr>
        <w:pStyle w:val="NormalWeb"/>
        <w:spacing w:before="120"/>
        <w:contextualSpacing/>
        <w:rPr>
          <w:rFonts w:asciiTheme="minorHAnsi" w:hAnsiTheme="minorHAnsi" w:cstheme="minorHAnsi"/>
          <w:b/>
        </w:rPr>
      </w:pPr>
      <w:r w:rsidRPr="00196B90">
        <w:rPr>
          <w:rFonts w:asciiTheme="minorHAnsi" w:hAnsiTheme="minorHAnsi" w:cstheme="minorHAnsi"/>
          <w:b/>
        </w:rPr>
        <w:t>Course Objectives</w:t>
      </w:r>
      <w:r>
        <w:rPr>
          <w:rFonts w:asciiTheme="minorHAnsi" w:hAnsiTheme="minorHAnsi" w:cstheme="minorHAnsi"/>
          <w:b/>
        </w:rPr>
        <w:t>:</w:t>
      </w:r>
    </w:p>
    <w:p w14:paraId="483E1E07" w14:textId="77777777" w:rsidR="00196B90" w:rsidRPr="00196B90" w:rsidRDefault="00196B90" w:rsidP="00196B90">
      <w:pPr>
        <w:pStyle w:val="NormalWeb"/>
        <w:spacing w:before="120"/>
        <w:contextualSpacing/>
        <w:rPr>
          <w:rFonts w:asciiTheme="minorHAnsi" w:hAnsiTheme="minorHAnsi" w:cstheme="minorHAnsi"/>
        </w:rPr>
      </w:pPr>
      <w:r w:rsidRPr="00196B90">
        <w:rPr>
          <w:rFonts w:asciiTheme="minorHAnsi" w:hAnsiTheme="minorHAnsi" w:cstheme="minorHAnsi"/>
        </w:rPr>
        <w:t>This is a survey course designed to introduce business students to fundamental science and business dilemmas arising from constrained natural resources.  By the end of the course, we expect that students will:</w:t>
      </w:r>
    </w:p>
    <w:p w14:paraId="1212C69E" w14:textId="77777777" w:rsidR="00196B90" w:rsidRPr="00196B90" w:rsidRDefault="00196B90" w:rsidP="00196B90">
      <w:pPr>
        <w:pStyle w:val="NormalWeb"/>
        <w:numPr>
          <w:ilvl w:val="0"/>
          <w:numId w:val="26"/>
        </w:numPr>
        <w:spacing w:before="120"/>
        <w:contextualSpacing/>
        <w:rPr>
          <w:rFonts w:asciiTheme="minorHAnsi" w:hAnsiTheme="minorHAnsi" w:cstheme="minorHAnsi"/>
        </w:rPr>
      </w:pPr>
      <w:r w:rsidRPr="00196B90">
        <w:rPr>
          <w:rFonts w:asciiTheme="minorHAnsi" w:hAnsiTheme="minorHAnsi" w:cstheme="minorHAnsi"/>
        </w:rPr>
        <w:t xml:space="preserve">Ask informed questions about the economic, social and environmental risks facing continued access to the critical natural resources on which your business depends </w:t>
      </w:r>
    </w:p>
    <w:p w14:paraId="755A473B" w14:textId="77777777" w:rsidR="00196B90" w:rsidRPr="00196B90" w:rsidRDefault="00196B90" w:rsidP="00196B90">
      <w:pPr>
        <w:pStyle w:val="NormalWeb"/>
        <w:numPr>
          <w:ilvl w:val="0"/>
          <w:numId w:val="26"/>
        </w:numPr>
        <w:spacing w:before="120"/>
        <w:contextualSpacing/>
        <w:rPr>
          <w:rFonts w:asciiTheme="minorHAnsi" w:hAnsiTheme="minorHAnsi" w:cstheme="minorHAnsi"/>
        </w:rPr>
      </w:pPr>
      <w:r w:rsidRPr="00196B90">
        <w:rPr>
          <w:rFonts w:asciiTheme="minorHAnsi" w:hAnsiTheme="minorHAnsi" w:cstheme="minorHAnsi"/>
        </w:rPr>
        <w:t xml:space="preserve">Pursue business solutions to addressing those risks </w:t>
      </w:r>
    </w:p>
    <w:p w14:paraId="236B863D" w14:textId="77777777" w:rsidR="00196B90" w:rsidRPr="00196B90" w:rsidRDefault="00196B90" w:rsidP="00196B90">
      <w:pPr>
        <w:pStyle w:val="NormalWeb"/>
        <w:numPr>
          <w:ilvl w:val="0"/>
          <w:numId w:val="26"/>
        </w:numPr>
        <w:spacing w:before="120"/>
        <w:contextualSpacing/>
        <w:rPr>
          <w:rFonts w:asciiTheme="minorHAnsi" w:hAnsiTheme="minorHAnsi" w:cstheme="minorHAnsi"/>
        </w:rPr>
      </w:pPr>
      <w:r w:rsidRPr="00196B90">
        <w:rPr>
          <w:rFonts w:asciiTheme="minorHAnsi" w:hAnsiTheme="minorHAnsi" w:cstheme="minorHAnsi"/>
        </w:rPr>
        <w:t xml:space="preserve">Gain experience working in global, cross-cultural teams </w:t>
      </w:r>
    </w:p>
    <w:p w14:paraId="6F09A9E6" w14:textId="77777777" w:rsidR="00196B90" w:rsidRPr="00196B90" w:rsidRDefault="00196B90" w:rsidP="00196B90">
      <w:pPr>
        <w:pStyle w:val="NormalWeb"/>
        <w:spacing w:before="120"/>
        <w:contextualSpacing/>
        <w:rPr>
          <w:rFonts w:asciiTheme="minorHAnsi" w:hAnsiTheme="minorHAnsi" w:cstheme="minorHAnsi"/>
        </w:rPr>
      </w:pPr>
    </w:p>
    <w:p w14:paraId="60C7D14B" w14:textId="77777777" w:rsidR="00196B90" w:rsidRPr="00196B90" w:rsidRDefault="00196B90" w:rsidP="00196B90">
      <w:pPr>
        <w:pStyle w:val="NormalWeb"/>
        <w:spacing w:before="120"/>
        <w:contextualSpacing/>
        <w:rPr>
          <w:rFonts w:asciiTheme="minorHAnsi" w:hAnsiTheme="minorHAnsi" w:cstheme="minorHAnsi"/>
        </w:rPr>
      </w:pPr>
    </w:p>
    <w:p w14:paraId="6CB50415" w14:textId="627B44BF" w:rsidR="00196B90" w:rsidRPr="00196B90" w:rsidRDefault="00196B90" w:rsidP="00196B90">
      <w:pPr>
        <w:pStyle w:val="NormalWeb"/>
        <w:spacing w:before="120"/>
        <w:contextualSpacing/>
        <w:rPr>
          <w:rFonts w:asciiTheme="minorHAnsi" w:hAnsiTheme="minorHAnsi" w:cstheme="minorHAnsi"/>
          <w:b/>
        </w:rPr>
      </w:pPr>
      <w:r w:rsidRPr="00196B90">
        <w:rPr>
          <w:rFonts w:asciiTheme="minorHAnsi" w:hAnsiTheme="minorHAnsi" w:cstheme="minorHAnsi"/>
          <w:b/>
          <w:bCs/>
        </w:rPr>
        <w:t>Course structure</w:t>
      </w:r>
      <w:r>
        <w:rPr>
          <w:rFonts w:asciiTheme="minorHAnsi" w:hAnsiTheme="minorHAnsi" w:cstheme="minorHAnsi"/>
          <w:b/>
          <w:bCs/>
        </w:rPr>
        <w:t>:</w:t>
      </w:r>
      <w:r w:rsidRPr="00196B90">
        <w:rPr>
          <w:rFonts w:asciiTheme="minorHAnsi" w:hAnsiTheme="minorHAnsi" w:cstheme="minorHAnsi"/>
          <w:b/>
          <w:bCs/>
        </w:rPr>
        <w:t xml:space="preserve"> </w:t>
      </w:r>
    </w:p>
    <w:p w14:paraId="776A91A9" w14:textId="079E1630" w:rsidR="00196B90" w:rsidRPr="00196B90" w:rsidRDefault="00196B90" w:rsidP="00196B90">
      <w:pPr>
        <w:pStyle w:val="NormalWeb"/>
        <w:spacing w:before="120"/>
        <w:contextualSpacing/>
        <w:rPr>
          <w:rFonts w:asciiTheme="minorHAnsi" w:hAnsiTheme="minorHAnsi" w:cstheme="minorHAnsi"/>
        </w:rPr>
      </w:pPr>
      <w:r w:rsidRPr="00196B90">
        <w:rPr>
          <w:rFonts w:asciiTheme="minorHAnsi" w:hAnsiTheme="minorHAnsi" w:cstheme="minorHAnsi"/>
        </w:rPr>
        <w:t>This course is built arou</w:t>
      </w:r>
      <w:r w:rsidR="004861F1">
        <w:rPr>
          <w:rFonts w:asciiTheme="minorHAnsi" w:hAnsiTheme="minorHAnsi" w:cstheme="minorHAnsi"/>
        </w:rPr>
        <w:t>nd six global resource systems: materials</w:t>
      </w:r>
      <w:r w:rsidR="00A11E91">
        <w:rPr>
          <w:rFonts w:asciiTheme="minorHAnsi" w:hAnsiTheme="minorHAnsi" w:cstheme="minorHAnsi"/>
        </w:rPr>
        <w:t>;</w:t>
      </w:r>
      <w:r w:rsidR="004861F1">
        <w:rPr>
          <w:rFonts w:asciiTheme="minorHAnsi" w:hAnsiTheme="minorHAnsi" w:cstheme="minorHAnsi"/>
        </w:rPr>
        <w:t xml:space="preserve"> energy; food; water;</w:t>
      </w:r>
      <w:r w:rsidRPr="00196B90">
        <w:rPr>
          <w:rFonts w:asciiTheme="minorHAnsi" w:hAnsiTheme="minorHAnsi" w:cstheme="minorHAnsi"/>
        </w:rPr>
        <w:t xml:space="preserve"> climate and natural areas. It provides a vehicle for students to explore the ways in which businesses are dependent on these resources, as well as the risks facing continued access to them and the accompanying opportunities for innovation. It is </w:t>
      </w:r>
      <w:r>
        <w:rPr>
          <w:rFonts w:asciiTheme="minorHAnsi" w:hAnsiTheme="minorHAnsi" w:cstheme="minorHAnsi"/>
        </w:rPr>
        <w:t>designed for</w:t>
      </w:r>
      <w:r w:rsidRPr="00196B90">
        <w:rPr>
          <w:rFonts w:asciiTheme="minorHAnsi" w:hAnsiTheme="minorHAnsi" w:cstheme="minorHAnsi"/>
        </w:rPr>
        <w:t xml:space="preserve"> graduate-level business students with no prior background in sustainability or natural resources. </w:t>
      </w:r>
    </w:p>
    <w:p w14:paraId="4E63004C" w14:textId="77777777" w:rsidR="00196B90" w:rsidRPr="00196B90" w:rsidRDefault="00196B90" w:rsidP="00196B90">
      <w:pPr>
        <w:pStyle w:val="NormalWeb"/>
        <w:spacing w:before="120"/>
        <w:contextualSpacing/>
        <w:rPr>
          <w:rFonts w:asciiTheme="minorHAnsi" w:hAnsiTheme="minorHAnsi" w:cstheme="minorHAnsi"/>
        </w:rPr>
      </w:pPr>
    </w:p>
    <w:p w14:paraId="470F3FD9" w14:textId="25690D43" w:rsidR="00196B90" w:rsidRPr="00196B90" w:rsidRDefault="00196B90" w:rsidP="00196B90">
      <w:pPr>
        <w:pStyle w:val="NormalWeb"/>
        <w:spacing w:before="120"/>
        <w:contextualSpacing/>
        <w:rPr>
          <w:rFonts w:asciiTheme="minorHAnsi" w:hAnsiTheme="minorHAnsi" w:cstheme="minorHAnsi"/>
        </w:rPr>
      </w:pPr>
      <w:r w:rsidRPr="00196B90">
        <w:rPr>
          <w:rFonts w:asciiTheme="minorHAnsi" w:hAnsiTheme="minorHAnsi" w:cstheme="minorHAnsi"/>
        </w:rPr>
        <w:t xml:space="preserve">Class interactions will take place virtually on </w:t>
      </w:r>
      <w:r w:rsidR="00E93DC3">
        <w:rPr>
          <w:rFonts w:asciiTheme="minorHAnsi" w:hAnsiTheme="minorHAnsi" w:cstheme="minorHAnsi"/>
        </w:rPr>
        <w:t xml:space="preserve">the Zoom </w:t>
      </w:r>
      <w:r w:rsidRPr="00196B90">
        <w:rPr>
          <w:rFonts w:asciiTheme="minorHAnsi" w:hAnsiTheme="minorHAnsi" w:cstheme="minorHAnsi"/>
        </w:rPr>
        <w:t>online course platform</w:t>
      </w:r>
      <w:r w:rsidR="00E93DC3">
        <w:rPr>
          <w:rFonts w:asciiTheme="minorHAnsi" w:hAnsiTheme="minorHAnsi" w:cstheme="minorHAnsi"/>
        </w:rPr>
        <w:t xml:space="preserve"> (</w:t>
      </w:r>
      <w:hyperlink r:id="rId8" w:history="1">
        <w:r w:rsidR="00E93DC3" w:rsidRPr="00B1669A">
          <w:rPr>
            <w:rStyle w:val="Hyperlink"/>
            <w:rFonts w:asciiTheme="minorHAnsi" w:hAnsiTheme="minorHAnsi" w:cstheme="minorHAnsi"/>
          </w:rPr>
          <w:t>https://yale.zoom.us/j/94321102890</w:t>
        </w:r>
      </w:hyperlink>
      <w:r w:rsidR="00E93DC3">
        <w:rPr>
          <w:rFonts w:asciiTheme="minorHAnsi" w:hAnsiTheme="minorHAnsi" w:cstheme="minorHAnsi"/>
        </w:rPr>
        <w:t xml:space="preserve">) </w:t>
      </w:r>
      <w:r w:rsidRPr="00196B90">
        <w:rPr>
          <w:rFonts w:asciiTheme="minorHAnsi" w:hAnsiTheme="minorHAnsi" w:cstheme="minorHAnsi"/>
        </w:rPr>
        <w:t xml:space="preserve">and the language of instruction and interaction will be English. Class materials – text, reports, videos, etc. – will also be posted to the online platform. Students are expected to have completed the equivalent of the traditional core curriculum at their business school, or to have taken prior coursework in finance, marketing, operations, business and society or other business-related subjects. </w:t>
      </w:r>
    </w:p>
    <w:p w14:paraId="4979AA64" w14:textId="77777777" w:rsidR="00196B90" w:rsidRPr="00196B90" w:rsidRDefault="00196B90" w:rsidP="00196B90">
      <w:pPr>
        <w:pStyle w:val="NormalWeb"/>
        <w:spacing w:before="120"/>
        <w:contextualSpacing/>
        <w:rPr>
          <w:rFonts w:asciiTheme="minorHAnsi" w:hAnsiTheme="minorHAnsi" w:cstheme="minorHAnsi"/>
        </w:rPr>
      </w:pPr>
    </w:p>
    <w:p w14:paraId="71947D6A" w14:textId="789481B6" w:rsidR="00196B90" w:rsidRPr="00196B90" w:rsidRDefault="00196B90" w:rsidP="00196B90">
      <w:pPr>
        <w:pStyle w:val="NormalWeb"/>
        <w:spacing w:before="120"/>
        <w:contextualSpacing/>
        <w:rPr>
          <w:rFonts w:asciiTheme="minorHAnsi" w:hAnsiTheme="minorHAnsi" w:cstheme="minorHAnsi"/>
        </w:rPr>
      </w:pPr>
      <w:r w:rsidRPr="00196B90">
        <w:rPr>
          <w:rFonts w:asciiTheme="minorHAnsi" w:hAnsiTheme="minorHAnsi" w:cstheme="minorHAnsi"/>
        </w:rPr>
        <w:t>The course will devote two weeks to each resource system</w:t>
      </w:r>
      <w:r w:rsidR="00777C0C">
        <w:rPr>
          <w:rFonts w:asciiTheme="minorHAnsi" w:hAnsiTheme="minorHAnsi" w:cstheme="minorHAnsi"/>
        </w:rPr>
        <w:t>.</w:t>
      </w:r>
      <w:r w:rsidR="00A11E91">
        <w:rPr>
          <w:rFonts w:asciiTheme="minorHAnsi" w:hAnsiTheme="minorHAnsi" w:cstheme="minorHAnsi"/>
        </w:rPr>
        <w:t xml:space="preserve"> Each two-week module will comprise</w:t>
      </w:r>
      <w:r w:rsidRPr="00196B90">
        <w:rPr>
          <w:rFonts w:asciiTheme="minorHAnsi" w:hAnsiTheme="minorHAnsi" w:cstheme="minorHAnsi"/>
        </w:rPr>
        <w:t>:</w:t>
      </w:r>
    </w:p>
    <w:p w14:paraId="689C5260" w14:textId="6865B65B" w:rsidR="00196B90" w:rsidRPr="00196B90" w:rsidRDefault="00196B90" w:rsidP="00196B90">
      <w:pPr>
        <w:pStyle w:val="NormalWeb"/>
        <w:numPr>
          <w:ilvl w:val="0"/>
          <w:numId w:val="26"/>
        </w:numPr>
        <w:spacing w:before="120"/>
        <w:rPr>
          <w:rFonts w:asciiTheme="minorHAnsi" w:hAnsiTheme="minorHAnsi" w:cstheme="minorHAnsi"/>
        </w:rPr>
      </w:pPr>
      <w:r w:rsidRPr="00196B90">
        <w:rPr>
          <w:rFonts w:asciiTheme="minorHAnsi" w:hAnsiTheme="minorHAnsi" w:cstheme="minorHAnsi"/>
        </w:rPr>
        <w:t>Week 1: An overview of how the resource system works, including the economic, environmental and social risks facing its continued operation, as well as the business opportunities</w:t>
      </w:r>
      <w:r w:rsidR="00E93DC3">
        <w:rPr>
          <w:rFonts w:asciiTheme="minorHAnsi" w:hAnsiTheme="minorHAnsi" w:cstheme="minorHAnsi"/>
        </w:rPr>
        <w:t xml:space="preserve"> and risks</w:t>
      </w:r>
      <w:r w:rsidRPr="00196B90">
        <w:rPr>
          <w:rFonts w:asciiTheme="minorHAnsi" w:hAnsiTheme="minorHAnsi" w:cstheme="minorHAnsi"/>
        </w:rPr>
        <w:t xml:space="preserve"> </w:t>
      </w:r>
      <w:proofErr w:type="gramStart"/>
      <w:r w:rsidRPr="00196B90">
        <w:rPr>
          <w:rFonts w:asciiTheme="minorHAnsi" w:hAnsiTheme="minorHAnsi" w:cstheme="minorHAnsi"/>
        </w:rPr>
        <w:t>created;</w:t>
      </w:r>
      <w:proofErr w:type="gramEnd"/>
      <w:r w:rsidRPr="00196B90">
        <w:rPr>
          <w:rFonts w:asciiTheme="minorHAnsi" w:hAnsiTheme="minorHAnsi" w:cstheme="minorHAnsi"/>
        </w:rPr>
        <w:t xml:space="preserve"> </w:t>
      </w:r>
    </w:p>
    <w:p w14:paraId="3DB62D0B" w14:textId="7C3F8A66" w:rsidR="00196B90" w:rsidRPr="00196B90" w:rsidRDefault="00196B90" w:rsidP="00196B90">
      <w:pPr>
        <w:pStyle w:val="NormalWeb"/>
        <w:numPr>
          <w:ilvl w:val="0"/>
          <w:numId w:val="26"/>
        </w:numPr>
        <w:spacing w:before="120"/>
        <w:rPr>
          <w:rFonts w:asciiTheme="minorHAnsi" w:hAnsiTheme="minorHAnsi" w:cstheme="minorHAnsi"/>
        </w:rPr>
      </w:pPr>
      <w:r w:rsidRPr="00196B90">
        <w:rPr>
          <w:rFonts w:asciiTheme="minorHAnsi" w:hAnsiTheme="minorHAnsi" w:cstheme="minorHAnsi"/>
        </w:rPr>
        <w:t>Week 2: Analysis of a business dilemma facing a company whose operations are dependent upon that resource system</w:t>
      </w:r>
      <w:r w:rsidR="00E93DC3">
        <w:rPr>
          <w:rFonts w:asciiTheme="minorHAnsi" w:hAnsiTheme="minorHAnsi" w:cstheme="minorHAnsi"/>
        </w:rPr>
        <w:t xml:space="preserve"> and presentation by a company working in the space</w:t>
      </w:r>
      <w:r w:rsidRPr="00196B90">
        <w:rPr>
          <w:rFonts w:asciiTheme="minorHAnsi" w:hAnsiTheme="minorHAnsi" w:cstheme="minorHAnsi"/>
        </w:rPr>
        <w:t xml:space="preserve">. </w:t>
      </w:r>
    </w:p>
    <w:p w14:paraId="1A0F3821" w14:textId="744123C4" w:rsidR="00196B90" w:rsidRPr="001D3CD8" w:rsidRDefault="00196B90" w:rsidP="00196B90">
      <w:pPr>
        <w:pStyle w:val="NormalWeb"/>
        <w:spacing w:before="120"/>
        <w:contextualSpacing/>
        <w:rPr>
          <w:rFonts w:asciiTheme="minorHAnsi" w:hAnsiTheme="minorHAnsi" w:cstheme="minorHAnsi"/>
        </w:rPr>
      </w:pPr>
      <w:r w:rsidRPr="001D3CD8">
        <w:rPr>
          <w:rFonts w:asciiTheme="minorHAnsi" w:hAnsiTheme="minorHAnsi" w:cstheme="minorHAnsi"/>
        </w:rPr>
        <w:t>Following are the case study dilemmas that we expect to use for the course, but any of these may change before the beginning of class.</w:t>
      </w:r>
    </w:p>
    <w:p w14:paraId="568B412F" w14:textId="05B15996" w:rsidR="00866705" w:rsidRPr="00866705" w:rsidRDefault="00866705" w:rsidP="00866705">
      <w:pPr>
        <w:pStyle w:val="NormalWeb"/>
        <w:numPr>
          <w:ilvl w:val="0"/>
          <w:numId w:val="28"/>
        </w:numPr>
        <w:spacing w:before="120"/>
        <w:contextualSpacing/>
        <w:rPr>
          <w:rFonts w:asciiTheme="minorHAnsi" w:hAnsiTheme="minorHAnsi" w:cstheme="minorHAnsi"/>
        </w:rPr>
      </w:pPr>
      <w:r w:rsidRPr="001D3CD8">
        <w:rPr>
          <w:rFonts w:asciiTheme="minorHAnsi" w:hAnsiTheme="minorHAnsi" w:cstheme="minorHAnsi"/>
          <w:b/>
          <w:bCs/>
        </w:rPr>
        <w:t>Materials:</w:t>
      </w:r>
      <w:r w:rsidRPr="001D3CD8">
        <w:rPr>
          <w:rFonts w:asciiTheme="minorHAnsi" w:hAnsiTheme="minorHAnsi" w:cstheme="minorHAnsi"/>
        </w:rPr>
        <w:t xml:space="preserve"> </w:t>
      </w:r>
      <w:r w:rsidR="003028A0">
        <w:rPr>
          <w:rFonts w:asciiTheme="minorHAnsi" w:hAnsiTheme="minorHAnsi" w:cstheme="minorHAnsi"/>
          <w:b/>
          <w:bCs/>
        </w:rPr>
        <w:t>Vale,</w:t>
      </w:r>
      <w:r w:rsidRPr="00866705">
        <w:rPr>
          <w:rFonts w:asciiTheme="minorHAnsi" w:hAnsiTheme="minorHAnsi" w:cstheme="minorHAnsi"/>
        </w:rPr>
        <w:t xml:space="preserve"> the </w:t>
      </w:r>
      <w:r w:rsidR="00E93DC3">
        <w:rPr>
          <w:rFonts w:asciiTheme="minorHAnsi" w:hAnsiTheme="minorHAnsi" w:cstheme="minorHAnsi"/>
        </w:rPr>
        <w:t>global mining company</w:t>
      </w:r>
      <w:r w:rsidRPr="00866705">
        <w:rPr>
          <w:rFonts w:asciiTheme="minorHAnsi" w:hAnsiTheme="minorHAnsi" w:cstheme="minorHAnsi"/>
        </w:rPr>
        <w:t xml:space="preserve">, has long </w:t>
      </w:r>
      <w:r w:rsidR="003028A0">
        <w:rPr>
          <w:rFonts w:asciiTheme="minorHAnsi" w:hAnsiTheme="minorHAnsi" w:cstheme="minorHAnsi"/>
        </w:rPr>
        <w:t>reported on</w:t>
      </w:r>
      <w:r w:rsidRPr="00866705">
        <w:rPr>
          <w:rFonts w:asciiTheme="minorHAnsi" w:hAnsiTheme="minorHAnsi" w:cstheme="minorHAnsi"/>
        </w:rPr>
        <w:t xml:space="preserve"> its commitment to sustainability. </w:t>
      </w:r>
      <w:r w:rsidR="003028A0">
        <w:rPr>
          <w:rFonts w:asciiTheme="minorHAnsi" w:hAnsiTheme="minorHAnsi" w:cstheme="minorHAnsi"/>
        </w:rPr>
        <w:t xml:space="preserve">However, Vale has had some very public and devastating </w:t>
      </w:r>
      <w:proofErr w:type="gramStart"/>
      <w:r w:rsidR="003028A0">
        <w:rPr>
          <w:rFonts w:asciiTheme="minorHAnsi" w:hAnsiTheme="minorHAnsi" w:cstheme="minorHAnsi"/>
        </w:rPr>
        <w:t>mis-steps</w:t>
      </w:r>
      <w:proofErr w:type="gramEnd"/>
      <w:r w:rsidR="003028A0">
        <w:rPr>
          <w:rFonts w:asciiTheme="minorHAnsi" w:hAnsiTheme="minorHAnsi" w:cstheme="minorHAnsi"/>
        </w:rPr>
        <w:t xml:space="preserve"> in recent years putting these commitments under scrutiny. </w:t>
      </w:r>
      <w:r w:rsidRPr="00866705">
        <w:rPr>
          <w:rFonts w:asciiTheme="minorHAnsi" w:hAnsiTheme="minorHAnsi" w:cstheme="minorHAnsi"/>
        </w:rPr>
        <w:t xml:space="preserve">In this case we look </w:t>
      </w:r>
      <w:r w:rsidR="00E93DC3">
        <w:rPr>
          <w:rFonts w:asciiTheme="minorHAnsi" w:hAnsiTheme="minorHAnsi" w:cstheme="minorHAnsi"/>
        </w:rPr>
        <w:t xml:space="preserve">very broadly at the </w:t>
      </w:r>
      <w:r w:rsidR="003028A0">
        <w:rPr>
          <w:rFonts w:asciiTheme="minorHAnsi" w:hAnsiTheme="minorHAnsi" w:cstheme="minorHAnsi"/>
        </w:rPr>
        <w:t>Vale</w:t>
      </w:r>
      <w:r w:rsidR="00E93DC3">
        <w:rPr>
          <w:rFonts w:asciiTheme="minorHAnsi" w:hAnsiTheme="minorHAnsi" w:cstheme="minorHAnsi"/>
        </w:rPr>
        <w:t xml:space="preserve"> sustainability strategy </w:t>
      </w:r>
      <w:proofErr w:type="gramStart"/>
      <w:r w:rsidR="00E93DC3">
        <w:rPr>
          <w:rFonts w:asciiTheme="minorHAnsi" w:hAnsiTheme="minorHAnsi" w:cstheme="minorHAnsi"/>
        </w:rPr>
        <w:t>in light of</w:t>
      </w:r>
      <w:proofErr w:type="gramEnd"/>
      <w:r w:rsidR="00E93DC3">
        <w:rPr>
          <w:rFonts w:asciiTheme="minorHAnsi" w:hAnsiTheme="minorHAnsi" w:cstheme="minorHAnsi"/>
        </w:rPr>
        <w:t xml:space="preserve"> </w:t>
      </w:r>
      <w:r w:rsidR="003028A0">
        <w:rPr>
          <w:rFonts w:asciiTheme="minorHAnsi" w:hAnsiTheme="minorHAnsi" w:cstheme="minorHAnsi"/>
        </w:rPr>
        <w:t xml:space="preserve">these </w:t>
      </w:r>
      <w:r w:rsidR="00E93DC3">
        <w:rPr>
          <w:rFonts w:asciiTheme="minorHAnsi" w:hAnsiTheme="minorHAnsi" w:cstheme="minorHAnsi"/>
        </w:rPr>
        <w:t xml:space="preserve">recent </w:t>
      </w:r>
      <w:r w:rsidR="003028A0">
        <w:rPr>
          <w:rFonts w:asciiTheme="minorHAnsi" w:hAnsiTheme="minorHAnsi" w:cstheme="minorHAnsi"/>
        </w:rPr>
        <w:t>incidents</w:t>
      </w:r>
      <w:r w:rsidR="00E93DC3">
        <w:rPr>
          <w:rFonts w:asciiTheme="minorHAnsi" w:hAnsiTheme="minorHAnsi" w:cstheme="minorHAnsi"/>
        </w:rPr>
        <w:t xml:space="preserve"> and ask whether the company needs to re-evaluate its approach to sustainability.</w:t>
      </w:r>
    </w:p>
    <w:p w14:paraId="37509519" w14:textId="77777777" w:rsidR="00866705" w:rsidRPr="00866705" w:rsidRDefault="00866705" w:rsidP="00866705">
      <w:pPr>
        <w:pStyle w:val="NormalWeb"/>
        <w:spacing w:before="120"/>
        <w:contextualSpacing/>
        <w:rPr>
          <w:rFonts w:asciiTheme="minorHAnsi" w:hAnsiTheme="minorHAnsi" w:cstheme="minorHAnsi"/>
        </w:rPr>
      </w:pPr>
      <w:r w:rsidRPr="00866705">
        <w:rPr>
          <w:rFonts w:asciiTheme="minorHAnsi" w:hAnsiTheme="minorHAnsi" w:cstheme="minorHAnsi"/>
        </w:rPr>
        <w:t> </w:t>
      </w:r>
    </w:p>
    <w:p w14:paraId="29749E93" w14:textId="69E10690" w:rsidR="00866705" w:rsidRPr="00866705" w:rsidRDefault="00866705" w:rsidP="00866705">
      <w:pPr>
        <w:pStyle w:val="NormalWeb"/>
        <w:numPr>
          <w:ilvl w:val="0"/>
          <w:numId w:val="29"/>
        </w:numPr>
        <w:spacing w:before="120"/>
        <w:contextualSpacing/>
        <w:rPr>
          <w:rFonts w:asciiTheme="minorHAnsi" w:hAnsiTheme="minorHAnsi" w:cstheme="minorHAnsi"/>
        </w:rPr>
      </w:pPr>
      <w:r w:rsidRPr="001D3CD8">
        <w:rPr>
          <w:rFonts w:asciiTheme="minorHAnsi" w:hAnsiTheme="minorHAnsi" w:cstheme="minorHAnsi"/>
          <w:b/>
          <w:bCs/>
        </w:rPr>
        <w:t xml:space="preserve">Energy: </w:t>
      </w:r>
      <w:r w:rsidRPr="00866705">
        <w:rPr>
          <w:rFonts w:asciiTheme="minorHAnsi" w:hAnsiTheme="minorHAnsi" w:cstheme="minorHAnsi"/>
        </w:rPr>
        <w:t xml:space="preserve">The </w:t>
      </w:r>
      <w:r w:rsidRPr="00866705">
        <w:rPr>
          <w:rFonts w:asciiTheme="minorHAnsi" w:hAnsiTheme="minorHAnsi" w:cstheme="minorHAnsi"/>
          <w:b/>
          <w:bCs/>
        </w:rPr>
        <w:t>Connecticut Green Bank</w:t>
      </w:r>
      <w:r w:rsidRPr="00866705">
        <w:rPr>
          <w:rFonts w:asciiTheme="minorHAnsi" w:hAnsiTheme="minorHAnsi" w:cstheme="minorHAnsi"/>
        </w:rPr>
        <w:t xml:space="preserve"> was an early leader in the global green bank movement</w:t>
      </w:r>
      <w:r w:rsidR="00E93DC3">
        <w:rPr>
          <w:rFonts w:asciiTheme="minorHAnsi" w:hAnsiTheme="minorHAnsi" w:cstheme="minorHAnsi"/>
        </w:rPr>
        <w:t>.</w:t>
      </w:r>
      <w:r w:rsidRPr="00866705">
        <w:rPr>
          <w:rFonts w:asciiTheme="minorHAnsi" w:hAnsiTheme="minorHAnsi" w:cstheme="minorHAnsi"/>
        </w:rPr>
        <w:t xml:space="preserve"> It continues to create novel financial transaction methods to scale and accelerate investments in green energy. In this case study we will explore the green bank model, identify its strength and how its innovative model has created change in financing for clean energy. We will also propose models to scale this impact as well as furthering its mission for funding less profitable clean energy investments.</w:t>
      </w:r>
    </w:p>
    <w:p w14:paraId="79F4339B" w14:textId="77777777" w:rsidR="00866705" w:rsidRPr="00866705" w:rsidRDefault="00866705" w:rsidP="00866705">
      <w:pPr>
        <w:pStyle w:val="NormalWeb"/>
        <w:spacing w:before="120"/>
        <w:contextualSpacing/>
        <w:rPr>
          <w:rFonts w:asciiTheme="minorHAnsi" w:hAnsiTheme="minorHAnsi" w:cstheme="minorHAnsi"/>
        </w:rPr>
      </w:pPr>
      <w:r w:rsidRPr="00866705">
        <w:rPr>
          <w:rFonts w:asciiTheme="minorHAnsi" w:hAnsiTheme="minorHAnsi" w:cstheme="minorHAnsi"/>
        </w:rPr>
        <w:t> </w:t>
      </w:r>
    </w:p>
    <w:p w14:paraId="286CC915" w14:textId="12298A00" w:rsidR="00866705" w:rsidRPr="00866705" w:rsidRDefault="00866705" w:rsidP="00866705">
      <w:pPr>
        <w:pStyle w:val="NormalWeb"/>
        <w:numPr>
          <w:ilvl w:val="0"/>
          <w:numId w:val="30"/>
        </w:numPr>
        <w:spacing w:before="120"/>
        <w:contextualSpacing/>
        <w:rPr>
          <w:rFonts w:asciiTheme="minorHAnsi" w:hAnsiTheme="minorHAnsi" w:cstheme="minorHAnsi"/>
        </w:rPr>
      </w:pPr>
      <w:r w:rsidRPr="001D3CD8">
        <w:rPr>
          <w:rFonts w:asciiTheme="minorHAnsi" w:hAnsiTheme="minorHAnsi" w:cstheme="minorHAnsi"/>
          <w:b/>
          <w:bCs/>
        </w:rPr>
        <w:t xml:space="preserve">Food: </w:t>
      </w:r>
      <w:r w:rsidRPr="00866705">
        <w:rPr>
          <w:rFonts w:asciiTheme="minorHAnsi" w:hAnsiTheme="minorHAnsi" w:cstheme="minorHAnsi"/>
        </w:rPr>
        <w:t xml:space="preserve">Coffee has had a troubling path </w:t>
      </w:r>
      <w:proofErr w:type="gramStart"/>
      <w:r w:rsidRPr="00866705">
        <w:rPr>
          <w:rFonts w:asciiTheme="minorHAnsi" w:hAnsiTheme="minorHAnsi" w:cstheme="minorHAnsi"/>
        </w:rPr>
        <w:t>with regard to</w:t>
      </w:r>
      <w:proofErr w:type="gramEnd"/>
      <w:r w:rsidRPr="00866705">
        <w:rPr>
          <w:rFonts w:asciiTheme="minorHAnsi" w:hAnsiTheme="minorHAnsi" w:cstheme="minorHAnsi"/>
        </w:rPr>
        <w:t xml:space="preserve"> sustainability - both environmental and social. </w:t>
      </w:r>
      <w:r w:rsidRPr="00866705">
        <w:rPr>
          <w:rFonts w:asciiTheme="minorHAnsi" w:hAnsiTheme="minorHAnsi" w:cstheme="minorHAnsi"/>
          <w:b/>
          <w:bCs/>
        </w:rPr>
        <w:t>Illy</w:t>
      </w:r>
      <w:r w:rsidRPr="00866705">
        <w:rPr>
          <w:rFonts w:asciiTheme="minorHAnsi" w:hAnsiTheme="minorHAnsi" w:cstheme="minorHAnsi"/>
        </w:rPr>
        <w:t>, led by Andreas Illy, is seeking to re-imagine the coffee value chain to bring greater benefits to coffee plantation farmers by innovating the coffee supply chain. In this case, teams will propose innovations to the coffee value chain that could have profound impacts on the livelihoods and health of farmers and potentially ramifications well beyond coffee.</w:t>
      </w:r>
    </w:p>
    <w:p w14:paraId="706AE332" w14:textId="77777777" w:rsidR="00866705" w:rsidRPr="00866705" w:rsidRDefault="00866705" w:rsidP="00866705">
      <w:pPr>
        <w:pStyle w:val="NormalWeb"/>
        <w:spacing w:before="120"/>
        <w:contextualSpacing/>
        <w:rPr>
          <w:rFonts w:asciiTheme="minorHAnsi" w:hAnsiTheme="minorHAnsi" w:cstheme="minorHAnsi"/>
        </w:rPr>
      </w:pPr>
      <w:r w:rsidRPr="00866705">
        <w:rPr>
          <w:rFonts w:asciiTheme="minorHAnsi" w:hAnsiTheme="minorHAnsi" w:cstheme="minorHAnsi"/>
        </w:rPr>
        <w:t> </w:t>
      </w:r>
    </w:p>
    <w:p w14:paraId="4F9AFAB0" w14:textId="4B2A772E" w:rsidR="00866705" w:rsidRPr="00866705" w:rsidRDefault="00866705" w:rsidP="00866705">
      <w:pPr>
        <w:pStyle w:val="NormalWeb"/>
        <w:numPr>
          <w:ilvl w:val="0"/>
          <w:numId w:val="31"/>
        </w:numPr>
        <w:spacing w:before="120"/>
        <w:contextualSpacing/>
        <w:rPr>
          <w:rFonts w:asciiTheme="minorHAnsi" w:hAnsiTheme="minorHAnsi" w:cstheme="minorHAnsi"/>
        </w:rPr>
      </w:pPr>
      <w:r w:rsidRPr="001D3CD8">
        <w:rPr>
          <w:rFonts w:asciiTheme="minorHAnsi" w:hAnsiTheme="minorHAnsi" w:cstheme="minorHAnsi"/>
          <w:b/>
          <w:bCs/>
        </w:rPr>
        <w:t>Water:</w:t>
      </w:r>
      <w:r w:rsidRPr="001D3CD8">
        <w:rPr>
          <w:rFonts w:asciiTheme="minorHAnsi" w:hAnsiTheme="minorHAnsi" w:cstheme="minorHAnsi"/>
        </w:rPr>
        <w:t xml:space="preserve"> </w:t>
      </w:r>
      <w:r w:rsidRPr="00866705">
        <w:rPr>
          <w:rFonts w:asciiTheme="minorHAnsi" w:hAnsiTheme="minorHAnsi" w:cstheme="minorHAnsi"/>
        </w:rPr>
        <w:t xml:space="preserve">Water allocation in the western United States was conducted in the late 19th century and codified into law. But population growth, economic development and climate change have placed increasing strain on limited water resources in the region. This case study will look at one river </w:t>
      </w:r>
      <w:r w:rsidRPr="00866705">
        <w:rPr>
          <w:rFonts w:asciiTheme="minorHAnsi" w:hAnsiTheme="minorHAnsi" w:cstheme="minorHAnsi"/>
        </w:rPr>
        <w:lastRenderedPageBreak/>
        <w:t xml:space="preserve">basin in the western United States (the </w:t>
      </w:r>
      <w:r w:rsidRPr="00866705">
        <w:rPr>
          <w:rFonts w:asciiTheme="minorHAnsi" w:hAnsiTheme="minorHAnsi" w:cstheme="minorHAnsi"/>
          <w:b/>
          <w:bCs/>
        </w:rPr>
        <w:t>Klamath River</w:t>
      </w:r>
      <w:r w:rsidRPr="00866705">
        <w:rPr>
          <w:rFonts w:asciiTheme="minorHAnsi" w:hAnsiTheme="minorHAnsi" w:cstheme="minorHAnsi"/>
        </w:rPr>
        <w:t>) and the complexity of water allocation, water use, law, politics, environmental protection and indigenous rights. </w:t>
      </w:r>
    </w:p>
    <w:p w14:paraId="078FFFCB" w14:textId="77777777" w:rsidR="00866705" w:rsidRPr="00866705" w:rsidRDefault="00866705" w:rsidP="00866705">
      <w:pPr>
        <w:pStyle w:val="NormalWeb"/>
        <w:spacing w:before="120"/>
        <w:contextualSpacing/>
        <w:rPr>
          <w:rFonts w:asciiTheme="minorHAnsi" w:hAnsiTheme="minorHAnsi" w:cstheme="minorHAnsi"/>
        </w:rPr>
      </w:pPr>
      <w:r w:rsidRPr="00866705">
        <w:rPr>
          <w:rFonts w:asciiTheme="minorHAnsi" w:hAnsiTheme="minorHAnsi" w:cstheme="minorHAnsi"/>
        </w:rPr>
        <w:t> </w:t>
      </w:r>
    </w:p>
    <w:p w14:paraId="3A54B7A8" w14:textId="5EA81248" w:rsidR="00866705" w:rsidRPr="00866705" w:rsidRDefault="00866705" w:rsidP="00866705">
      <w:pPr>
        <w:pStyle w:val="NormalWeb"/>
        <w:numPr>
          <w:ilvl w:val="0"/>
          <w:numId w:val="32"/>
        </w:numPr>
        <w:spacing w:before="120"/>
        <w:contextualSpacing/>
        <w:rPr>
          <w:rFonts w:asciiTheme="minorHAnsi" w:hAnsiTheme="minorHAnsi" w:cstheme="minorHAnsi"/>
        </w:rPr>
      </w:pPr>
      <w:r w:rsidRPr="001D3CD8">
        <w:rPr>
          <w:rFonts w:asciiTheme="minorHAnsi" w:hAnsiTheme="minorHAnsi" w:cstheme="minorHAnsi"/>
          <w:b/>
          <w:bCs/>
        </w:rPr>
        <w:t xml:space="preserve">Climate: </w:t>
      </w:r>
      <w:r w:rsidR="00E93DC3" w:rsidRPr="00E93DC3">
        <w:rPr>
          <w:rFonts w:asciiTheme="minorHAnsi" w:hAnsiTheme="minorHAnsi" w:cstheme="minorHAnsi"/>
        </w:rPr>
        <w:t>The Norwegian oil company</w:t>
      </w:r>
      <w:r w:rsidRPr="00866705">
        <w:rPr>
          <w:rFonts w:asciiTheme="minorHAnsi" w:hAnsiTheme="minorHAnsi" w:cstheme="minorHAnsi"/>
        </w:rPr>
        <w:t xml:space="preserve"> </w:t>
      </w:r>
      <w:r w:rsidR="00E93DC3">
        <w:rPr>
          <w:rFonts w:asciiTheme="minorHAnsi" w:hAnsiTheme="minorHAnsi" w:cstheme="minorHAnsi"/>
        </w:rPr>
        <w:t xml:space="preserve">Statoil changed its name to </w:t>
      </w:r>
      <w:r w:rsidR="00E93DC3" w:rsidRPr="00E93DC3">
        <w:rPr>
          <w:rFonts w:asciiTheme="minorHAnsi" w:hAnsiTheme="minorHAnsi" w:cstheme="minorHAnsi"/>
          <w:b/>
          <w:bCs/>
        </w:rPr>
        <w:t>Equinor</w:t>
      </w:r>
      <w:r w:rsidR="00E93DC3">
        <w:rPr>
          <w:rFonts w:asciiTheme="minorHAnsi" w:hAnsiTheme="minorHAnsi" w:cstheme="minorHAnsi"/>
        </w:rPr>
        <w:t>. Along with the name change came a radically new strategy to profit in the face of climate change and an expected energy transition. The company has invested heavily in the transition to natural gas (rather than oil and coal) and toward more aggressive renewable energy assets such as onshore and offshore wind. This case looks at how Equinor should position itself in the global economy given the uncertainties and challenges posed by climate change and how governments and stakeholders are reacting to these challenges</w:t>
      </w:r>
      <w:r w:rsidRPr="00866705">
        <w:rPr>
          <w:rFonts w:asciiTheme="minorHAnsi" w:hAnsiTheme="minorHAnsi" w:cstheme="minorHAnsi"/>
        </w:rPr>
        <w:t>.</w:t>
      </w:r>
    </w:p>
    <w:p w14:paraId="5F16889D" w14:textId="77777777" w:rsidR="00866705" w:rsidRPr="00866705" w:rsidRDefault="00866705" w:rsidP="00866705">
      <w:pPr>
        <w:pStyle w:val="NormalWeb"/>
        <w:spacing w:before="120"/>
        <w:contextualSpacing/>
        <w:rPr>
          <w:rFonts w:asciiTheme="minorHAnsi" w:hAnsiTheme="minorHAnsi" w:cstheme="minorHAnsi"/>
        </w:rPr>
      </w:pPr>
      <w:r w:rsidRPr="00866705">
        <w:rPr>
          <w:rFonts w:asciiTheme="minorHAnsi" w:hAnsiTheme="minorHAnsi" w:cstheme="minorHAnsi"/>
        </w:rPr>
        <w:t> </w:t>
      </w:r>
    </w:p>
    <w:p w14:paraId="7E83CE0A" w14:textId="4C074C9E" w:rsidR="00866705" w:rsidRPr="00866705" w:rsidRDefault="00866705" w:rsidP="00866705">
      <w:pPr>
        <w:pStyle w:val="NormalWeb"/>
        <w:numPr>
          <w:ilvl w:val="0"/>
          <w:numId w:val="33"/>
        </w:numPr>
        <w:spacing w:before="120"/>
        <w:contextualSpacing/>
        <w:rPr>
          <w:rFonts w:asciiTheme="minorHAnsi" w:hAnsiTheme="minorHAnsi" w:cstheme="minorHAnsi"/>
        </w:rPr>
      </w:pPr>
      <w:r w:rsidRPr="001D3CD8">
        <w:rPr>
          <w:rFonts w:asciiTheme="minorHAnsi" w:hAnsiTheme="minorHAnsi" w:cstheme="minorHAnsi"/>
          <w:b/>
          <w:bCs/>
        </w:rPr>
        <w:t>Natural Areas:</w:t>
      </w:r>
      <w:r w:rsidRPr="001D3CD8">
        <w:rPr>
          <w:rFonts w:asciiTheme="minorHAnsi" w:hAnsiTheme="minorHAnsi" w:cstheme="minorHAnsi"/>
        </w:rPr>
        <w:t xml:space="preserve"> </w:t>
      </w:r>
      <w:r w:rsidRPr="00866705">
        <w:rPr>
          <w:rFonts w:asciiTheme="minorHAnsi" w:hAnsiTheme="minorHAnsi" w:cstheme="minorHAnsi"/>
        </w:rPr>
        <w:t xml:space="preserve">Based on the lessons from </w:t>
      </w:r>
      <w:r w:rsidRPr="00866705">
        <w:rPr>
          <w:rFonts w:asciiTheme="minorHAnsi" w:hAnsiTheme="minorHAnsi" w:cstheme="minorHAnsi"/>
          <w:b/>
          <w:bCs/>
        </w:rPr>
        <w:t>Lyme Timber</w:t>
      </w:r>
      <w:r w:rsidRPr="00866705">
        <w:rPr>
          <w:rFonts w:asciiTheme="minorHAnsi" w:hAnsiTheme="minorHAnsi" w:cstheme="minorHAnsi"/>
        </w:rPr>
        <w:t xml:space="preserve"> in the United States, </w:t>
      </w:r>
      <w:r w:rsidR="00E93DC3">
        <w:rPr>
          <w:rFonts w:asciiTheme="minorHAnsi" w:hAnsiTheme="minorHAnsi" w:cstheme="minorHAnsi"/>
        </w:rPr>
        <w:t>i</w:t>
      </w:r>
      <w:r w:rsidRPr="00866705">
        <w:rPr>
          <w:rFonts w:asciiTheme="minorHAnsi" w:hAnsiTheme="minorHAnsi" w:cstheme="minorHAnsi"/>
        </w:rPr>
        <w:t>s there an economically viable model for private capital to purchase land in your country for the purposes of conservation?</w:t>
      </w:r>
    </w:p>
    <w:p w14:paraId="648B4BC3" w14:textId="77777777" w:rsidR="00196B90" w:rsidRPr="001D3CD8" w:rsidRDefault="00196B90" w:rsidP="00196B90">
      <w:pPr>
        <w:pStyle w:val="NormalWeb"/>
        <w:spacing w:before="120"/>
        <w:contextualSpacing/>
        <w:rPr>
          <w:rFonts w:asciiTheme="minorHAnsi" w:hAnsiTheme="minorHAnsi" w:cstheme="minorHAnsi"/>
        </w:rPr>
      </w:pPr>
    </w:p>
    <w:p w14:paraId="4EE65D84" w14:textId="77777777" w:rsidR="00196B90" w:rsidRPr="00196B90" w:rsidRDefault="00196B90" w:rsidP="00196B90">
      <w:pPr>
        <w:pStyle w:val="NormalWeb"/>
        <w:spacing w:before="120"/>
        <w:contextualSpacing/>
        <w:rPr>
          <w:rFonts w:asciiTheme="minorHAnsi" w:hAnsiTheme="minorHAnsi" w:cstheme="minorHAnsi"/>
        </w:rPr>
      </w:pPr>
      <w:r w:rsidRPr="00196B90">
        <w:rPr>
          <w:rFonts w:asciiTheme="minorHAnsi" w:hAnsiTheme="minorHAnsi" w:cstheme="minorHAnsi"/>
        </w:rPr>
        <w:t xml:space="preserve">The dilemmas posed, both by the companies and across the wider resource systems, have yet to be solved. Students will be asked to draw on the fundamental business tools to which they have been exposed in their studies – finance, strategy, marketing, operations and others – to develop new and innovative approaches to addressing these dilemmas, as well as sustaining access to the resources and services on which the global economy and these companies depend. </w:t>
      </w:r>
    </w:p>
    <w:p w14:paraId="769E7D72" w14:textId="77777777" w:rsidR="00196B90" w:rsidRPr="00196B90" w:rsidRDefault="00196B90" w:rsidP="00196B90">
      <w:pPr>
        <w:pStyle w:val="NormalWeb"/>
        <w:spacing w:before="120"/>
        <w:contextualSpacing/>
        <w:rPr>
          <w:rFonts w:asciiTheme="minorHAnsi" w:hAnsiTheme="minorHAnsi" w:cstheme="minorHAnsi"/>
        </w:rPr>
      </w:pPr>
    </w:p>
    <w:p w14:paraId="142F4AD9" w14:textId="6BC06545" w:rsidR="00196B90" w:rsidRPr="00196B90" w:rsidRDefault="00196B90" w:rsidP="00196B90">
      <w:pPr>
        <w:pStyle w:val="NormalWeb"/>
        <w:spacing w:before="120"/>
        <w:contextualSpacing/>
        <w:rPr>
          <w:rFonts w:asciiTheme="minorHAnsi" w:hAnsiTheme="minorHAnsi" w:cstheme="minorHAnsi"/>
        </w:rPr>
      </w:pPr>
      <w:r w:rsidRPr="00196B90">
        <w:rPr>
          <w:rFonts w:asciiTheme="minorHAnsi" w:hAnsiTheme="minorHAnsi" w:cstheme="minorHAnsi"/>
        </w:rPr>
        <w:t xml:space="preserve">As we continue to pilot new technologies and teaching methodologies as well as cooperative models across GNAM schools, students are expected to be flexible and willing to engage in an experimental (sometimes imperfect) experience. Ongoing feedback will be an essential part of the class, giving students in this </w:t>
      </w:r>
      <w:r w:rsidR="007D69C4">
        <w:rPr>
          <w:rFonts w:asciiTheme="minorHAnsi" w:hAnsiTheme="minorHAnsi" w:cstheme="minorHAnsi"/>
        </w:rPr>
        <w:t>eighth</w:t>
      </w:r>
      <w:r w:rsidRPr="00196B90">
        <w:rPr>
          <w:rFonts w:asciiTheme="minorHAnsi" w:hAnsiTheme="minorHAnsi" w:cstheme="minorHAnsi"/>
        </w:rPr>
        <w:t xml:space="preserve"> cohort the opportunity to continue to shape the course and related efforts for the future.</w:t>
      </w:r>
    </w:p>
    <w:p w14:paraId="755723E5" w14:textId="77777777" w:rsidR="00196B90" w:rsidRPr="00196B90" w:rsidRDefault="00196B90" w:rsidP="00196B90">
      <w:pPr>
        <w:pStyle w:val="NormalWeb"/>
        <w:spacing w:before="120"/>
        <w:contextualSpacing/>
        <w:rPr>
          <w:rFonts w:asciiTheme="minorHAnsi" w:hAnsiTheme="minorHAnsi" w:cstheme="minorHAnsi"/>
        </w:rPr>
      </w:pPr>
    </w:p>
    <w:p w14:paraId="2B0909D2" w14:textId="77777777" w:rsidR="00196B90" w:rsidRPr="00196B90" w:rsidRDefault="00196B90" w:rsidP="00196B90">
      <w:pPr>
        <w:pStyle w:val="NormalWeb"/>
        <w:spacing w:before="120"/>
        <w:contextualSpacing/>
        <w:rPr>
          <w:rFonts w:asciiTheme="minorHAnsi" w:hAnsiTheme="minorHAnsi" w:cstheme="minorHAnsi"/>
          <w:b/>
          <w:u w:val="single"/>
        </w:rPr>
      </w:pPr>
      <w:r w:rsidRPr="00196B90">
        <w:rPr>
          <w:rFonts w:asciiTheme="minorHAnsi" w:hAnsiTheme="minorHAnsi" w:cstheme="minorHAnsi"/>
          <w:b/>
          <w:u w:val="single"/>
        </w:rPr>
        <w:t>Course Deliverables</w:t>
      </w:r>
    </w:p>
    <w:p w14:paraId="14CA7A0F" w14:textId="77777777" w:rsidR="00196B90" w:rsidRPr="00196B90" w:rsidRDefault="00196B90" w:rsidP="00196B90">
      <w:pPr>
        <w:pStyle w:val="NormalWeb"/>
        <w:numPr>
          <w:ilvl w:val="0"/>
          <w:numId w:val="26"/>
        </w:numPr>
        <w:spacing w:before="120"/>
        <w:contextualSpacing/>
        <w:rPr>
          <w:rFonts w:asciiTheme="minorHAnsi" w:hAnsiTheme="minorHAnsi" w:cstheme="minorHAnsi"/>
        </w:rPr>
      </w:pPr>
      <w:r w:rsidRPr="00196B90">
        <w:rPr>
          <w:rFonts w:asciiTheme="minorHAnsi" w:hAnsiTheme="minorHAnsi" w:cstheme="minorHAnsi"/>
        </w:rPr>
        <w:t xml:space="preserve">High level analyses of the strengths, weaknesses and opportunities facing each of the six resource systems – by each student for each system for which they are not conducting a group analysis of the business dilemma. </w:t>
      </w:r>
    </w:p>
    <w:p w14:paraId="6A1D9980" w14:textId="47E04089" w:rsidR="00F565CF" w:rsidRPr="004861F1" w:rsidRDefault="00196B90" w:rsidP="004861F1">
      <w:pPr>
        <w:pStyle w:val="NormalWeb"/>
        <w:numPr>
          <w:ilvl w:val="0"/>
          <w:numId w:val="26"/>
        </w:numPr>
        <w:spacing w:before="120"/>
        <w:contextualSpacing/>
        <w:rPr>
          <w:rFonts w:asciiTheme="minorHAnsi" w:hAnsiTheme="minorHAnsi" w:cstheme="minorHAnsi"/>
        </w:rPr>
      </w:pPr>
      <w:r w:rsidRPr="00196B90">
        <w:rPr>
          <w:rFonts w:asciiTheme="minorHAnsi" w:hAnsiTheme="minorHAnsi" w:cstheme="minorHAnsi"/>
        </w:rPr>
        <w:t>Suggested resolutions to the business dilemmas posed – each student will be required to participate in group analyses and presentations for two of the case</w:t>
      </w:r>
      <w:r w:rsidR="007D69C4">
        <w:rPr>
          <w:rFonts w:asciiTheme="minorHAnsi" w:hAnsiTheme="minorHAnsi" w:cstheme="minorHAnsi"/>
        </w:rPr>
        <w:t>s</w:t>
      </w:r>
      <w:r w:rsidRPr="00196B90">
        <w:rPr>
          <w:rFonts w:asciiTheme="minorHAnsi" w:hAnsiTheme="minorHAnsi" w:cstheme="minorHAnsi"/>
        </w:rPr>
        <w:t xml:space="preserve">. </w:t>
      </w:r>
    </w:p>
    <w:p w14:paraId="38574FA4" w14:textId="58721964" w:rsidR="00196B90" w:rsidRPr="00114A35" w:rsidRDefault="00044584" w:rsidP="00196B90">
      <w:pPr>
        <w:pStyle w:val="Title"/>
        <w:spacing w:after="0"/>
        <w:rPr>
          <w:rFonts w:asciiTheme="minorHAnsi" w:hAnsiTheme="minorHAnsi" w:cstheme="minorHAnsi"/>
          <w:b/>
          <w:color w:val="auto"/>
          <w:sz w:val="24"/>
          <w:szCs w:val="24"/>
        </w:rPr>
      </w:pPr>
      <w:r>
        <w:rPr>
          <w:rFonts w:asciiTheme="minorHAnsi" w:hAnsiTheme="minorHAnsi" w:cstheme="minorHAnsi"/>
          <w:b/>
          <w:color w:val="auto"/>
          <w:sz w:val="24"/>
          <w:szCs w:val="24"/>
        </w:rPr>
        <w:t>GLOBAL TEAMS, GLOBAL INSTRUCTION</w:t>
      </w:r>
    </w:p>
    <w:p w14:paraId="1574AE81" w14:textId="2D4E57C5" w:rsidR="00196B90" w:rsidRDefault="00044584" w:rsidP="00196B90">
      <w:pPr>
        <w:pStyle w:val="NormalWeb"/>
        <w:spacing w:before="120" w:after="0"/>
        <w:contextualSpacing/>
        <w:rPr>
          <w:rFonts w:asciiTheme="minorHAnsi" w:hAnsiTheme="minorHAnsi" w:cstheme="minorHAnsi"/>
          <w:bCs/>
          <w:color w:val="auto"/>
        </w:rPr>
      </w:pPr>
      <w:r>
        <w:rPr>
          <w:rFonts w:asciiTheme="minorHAnsi" w:hAnsiTheme="minorHAnsi" w:cstheme="minorHAnsi"/>
          <w:bCs/>
          <w:color w:val="auto"/>
        </w:rPr>
        <w:t>The Natural Capital course is a 100% on-line class using a mixture of technologies and modes of interaction.  The course centers around the bi-weekly synchronous class session that occurs Tuesday and Thursday at 08:30 – 09:</w:t>
      </w:r>
      <w:r w:rsidR="00E25516">
        <w:rPr>
          <w:rFonts w:asciiTheme="minorHAnsi" w:hAnsiTheme="minorHAnsi" w:cstheme="minorHAnsi"/>
          <w:bCs/>
          <w:color w:val="auto"/>
        </w:rPr>
        <w:t>3</w:t>
      </w:r>
      <w:r>
        <w:rPr>
          <w:rFonts w:asciiTheme="minorHAnsi" w:hAnsiTheme="minorHAnsi" w:cstheme="minorHAnsi"/>
          <w:bCs/>
          <w:color w:val="auto"/>
        </w:rPr>
        <w:t>0 AM Eastern US time. The course also utilizes an on-line ‘textbook’ with readings, videos and access to social media and interactive platforms for students.</w:t>
      </w:r>
    </w:p>
    <w:p w14:paraId="36D72B7D" w14:textId="77777777" w:rsidR="00044584" w:rsidRDefault="00044584" w:rsidP="00196B90">
      <w:pPr>
        <w:pStyle w:val="NormalWeb"/>
        <w:spacing w:before="120" w:after="0"/>
        <w:contextualSpacing/>
        <w:rPr>
          <w:rFonts w:asciiTheme="minorHAnsi" w:hAnsiTheme="minorHAnsi" w:cstheme="minorHAnsi"/>
          <w:bCs/>
          <w:color w:val="auto"/>
        </w:rPr>
      </w:pPr>
    </w:p>
    <w:p w14:paraId="214110BF" w14:textId="364A98E7" w:rsidR="00044584" w:rsidRDefault="00044584" w:rsidP="00196B90">
      <w:pPr>
        <w:pStyle w:val="NormalWeb"/>
        <w:spacing w:before="120" w:after="0"/>
        <w:contextualSpacing/>
        <w:rPr>
          <w:rFonts w:asciiTheme="minorHAnsi" w:hAnsiTheme="minorHAnsi" w:cstheme="minorHAnsi"/>
          <w:bCs/>
          <w:color w:val="auto"/>
        </w:rPr>
      </w:pPr>
      <w:r>
        <w:rPr>
          <w:rFonts w:asciiTheme="minorHAnsi" w:hAnsiTheme="minorHAnsi" w:cstheme="minorHAnsi"/>
          <w:bCs/>
          <w:color w:val="auto"/>
        </w:rPr>
        <w:t xml:space="preserve">This course is designed to honor and take advantage of global presence. The case studies are </w:t>
      </w:r>
      <w:r w:rsidR="0058708E">
        <w:rPr>
          <w:rFonts w:asciiTheme="minorHAnsi" w:hAnsiTheme="minorHAnsi" w:cstheme="minorHAnsi"/>
          <w:bCs/>
          <w:color w:val="auto"/>
        </w:rPr>
        <w:t>global</w:t>
      </w:r>
      <w:r>
        <w:rPr>
          <w:rFonts w:asciiTheme="minorHAnsi" w:hAnsiTheme="minorHAnsi" w:cstheme="minorHAnsi"/>
          <w:bCs/>
          <w:color w:val="auto"/>
        </w:rPr>
        <w:t xml:space="preserve"> in nature. Students will deliver case study solutions in international teams. We also recruit scholars and faculty from around the world to contribute and teach in the course.</w:t>
      </w:r>
    </w:p>
    <w:p w14:paraId="689B3C1F" w14:textId="77777777" w:rsidR="009657DB" w:rsidRDefault="009657DB" w:rsidP="00196B90">
      <w:pPr>
        <w:pStyle w:val="NormalWeb"/>
        <w:spacing w:before="120" w:after="0"/>
        <w:contextualSpacing/>
        <w:rPr>
          <w:rFonts w:asciiTheme="minorHAnsi" w:hAnsiTheme="minorHAnsi" w:cstheme="minorHAnsi"/>
          <w:bCs/>
          <w:color w:val="auto"/>
        </w:rPr>
      </w:pPr>
    </w:p>
    <w:p w14:paraId="201F5B2B" w14:textId="77777777" w:rsidR="007D69C4" w:rsidRDefault="007D69C4" w:rsidP="00196B90">
      <w:pPr>
        <w:pStyle w:val="NormalWeb"/>
        <w:spacing w:before="120" w:after="0"/>
        <w:contextualSpacing/>
        <w:rPr>
          <w:rFonts w:asciiTheme="minorHAnsi" w:hAnsiTheme="minorHAnsi" w:cstheme="minorHAnsi"/>
          <w:bCs/>
          <w:color w:val="auto"/>
        </w:rPr>
      </w:pPr>
    </w:p>
    <w:p w14:paraId="0FFD165D" w14:textId="77777777" w:rsidR="009657DB" w:rsidRPr="009657DB" w:rsidRDefault="009657DB" w:rsidP="009657DB">
      <w:pPr>
        <w:pStyle w:val="NormalWeb"/>
        <w:spacing w:before="120"/>
        <w:contextualSpacing/>
        <w:rPr>
          <w:rFonts w:asciiTheme="minorHAnsi" w:hAnsiTheme="minorHAnsi" w:cstheme="minorHAnsi"/>
          <w:b/>
          <w:bCs/>
        </w:rPr>
      </w:pPr>
      <w:r w:rsidRPr="009657DB">
        <w:rPr>
          <w:rFonts w:asciiTheme="minorHAnsi" w:hAnsiTheme="minorHAnsi" w:cstheme="minorHAnsi"/>
          <w:b/>
          <w:bCs/>
        </w:rPr>
        <w:lastRenderedPageBreak/>
        <w:t>About the Professor</w:t>
      </w:r>
    </w:p>
    <w:p w14:paraId="7B4FA262" w14:textId="64772D1E" w:rsidR="009657DB" w:rsidRPr="009657DB" w:rsidRDefault="009657DB" w:rsidP="009657DB">
      <w:pPr>
        <w:pStyle w:val="NormalWeb"/>
        <w:spacing w:before="120"/>
        <w:contextualSpacing/>
        <w:rPr>
          <w:rFonts w:asciiTheme="minorHAnsi" w:hAnsiTheme="minorHAnsi" w:cstheme="minorHAnsi"/>
          <w:bCs/>
        </w:rPr>
      </w:pPr>
      <w:r w:rsidRPr="009657DB">
        <w:rPr>
          <w:rFonts w:asciiTheme="minorHAnsi" w:hAnsiTheme="minorHAnsi" w:cstheme="minorHAnsi"/>
          <w:bCs/>
        </w:rPr>
        <w:t xml:space="preserve">Todd Cort is a </w:t>
      </w:r>
      <w:r w:rsidR="00681518">
        <w:rPr>
          <w:rFonts w:asciiTheme="minorHAnsi" w:hAnsiTheme="minorHAnsi" w:cstheme="minorHAnsi"/>
          <w:bCs/>
        </w:rPr>
        <w:t>Senior Lecturer</w:t>
      </w:r>
      <w:r w:rsidRPr="009657DB">
        <w:rPr>
          <w:rFonts w:asciiTheme="minorHAnsi" w:hAnsiTheme="minorHAnsi" w:cstheme="minorHAnsi"/>
          <w:bCs/>
        </w:rPr>
        <w:t xml:space="preserve"> at the Yale School of Management and </w:t>
      </w:r>
      <w:r w:rsidR="007D69C4">
        <w:rPr>
          <w:rFonts w:asciiTheme="minorHAnsi" w:hAnsiTheme="minorHAnsi" w:cstheme="minorHAnsi"/>
          <w:bCs/>
        </w:rPr>
        <w:t xml:space="preserve">the </w:t>
      </w:r>
      <w:r w:rsidRPr="009657DB">
        <w:rPr>
          <w:rFonts w:asciiTheme="minorHAnsi" w:hAnsiTheme="minorHAnsi" w:cstheme="minorHAnsi"/>
          <w:bCs/>
        </w:rPr>
        <w:t>Yale Scho</w:t>
      </w:r>
      <w:r w:rsidR="007D69C4">
        <w:rPr>
          <w:rFonts w:asciiTheme="minorHAnsi" w:hAnsiTheme="minorHAnsi" w:cstheme="minorHAnsi"/>
          <w:bCs/>
        </w:rPr>
        <w:t>ol of</w:t>
      </w:r>
      <w:r w:rsidRPr="009657DB">
        <w:rPr>
          <w:rFonts w:asciiTheme="minorHAnsi" w:hAnsiTheme="minorHAnsi" w:cstheme="minorHAnsi"/>
          <w:bCs/>
        </w:rPr>
        <w:t xml:space="preserve"> Environment.  He also serves as the Faculty Co-Director for the Yale Center for Business and the Environment (CBEY)</w:t>
      </w:r>
      <w:r w:rsidR="0058708E">
        <w:rPr>
          <w:rFonts w:asciiTheme="minorHAnsi" w:hAnsiTheme="minorHAnsi" w:cstheme="minorHAnsi"/>
          <w:bCs/>
        </w:rPr>
        <w:t xml:space="preserve">, Faculty </w:t>
      </w:r>
      <w:r w:rsidR="004861F1">
        <w:rPr>
          <w:rFonts w:asciiTheme="minorHAnsi" w:hAnsiTheme="minorHAnsi" w:cstheme="minorHAnsi"/>
          <w:bCs/>
        </w:rPr>
        <w:t>Co-Director of the Yale Initiative on Sustainable Finance</w:t>
      </w:r>
      <w:r w:rsidR="0058708E">
        <w:rPr>
          <w:rFonts w:asciiTheme="minorHAnsi" w:hAnsiTheme="minorHAnsi" w:cstheme="minorHAnsi"/>
          <w:bCs/>
        </w:rPr>
        <w:t xml:space="preserve"> and Faculty Director of the Yale Executive MBA Sustainability Track</w:t>
      </w:r>
      <w:r w:rsidRPr="009657DB">
        <w:rPr>
          <w:rFonts w:asciiTheme="minorHAnsi" w:hAnsiTheme="minorHAnsi" w:cstheme="minorHAnsi"/>
          <w:bCs/>
        </w:rPr>
        <w:t xml:space="preserve">.  He holds a Ph.D. in Civil and Environmental Engineering, </w:t>
      </w:r>
      <w:proofErr w:type="gramStart"/>
      <w:r w:rsidRPr="009657DB">
        <w:rPr>
          <w:rFonts w:asciiTheme="minorHAnsi" w:hAnsiTheme="minorHAnsi" w:cstheme="minorHAnsi"/>
          <w:bCs/>
        </w:rPr>
        <w:t>Master’s and Bachelor’s</w:t>
      </w:r>
      <w:proofErr w:type="gramEnd"/>
      <w:r w:rsidRPr="009657DB">
        <w:rPr>
          <w:rFonts w:asciiTheme="minorHAnsi" w:hAnsiTheme="minorHAnsi" w:cstheme="minorHAnsi"/>
          <w:bCs/>
        </w:rPr>
        <w:t xml:space="preserve"> degrees in biochemistry and a Professional Engineer’s license in California.  Dr. Cort previously served as Director of Sustainability Advisory services for TUV </w:t>
      </w:r>
      <w:proofErr w:type="spellStart"/>
      <w:r w:rsidRPr="009657DB">
        <w:rPr>
          <w:rFonts w:asciiTheme="minorHAnsi" w:hAnsiTheme="minorHAnsi" w:cstheme="minorHAnsi"/>
          <w:bCs/>
        </w:rPr>
        <w:t>Rheinland</w:t>
      </w:r>
      <w:proofErr w:type="spellEnd"/>
      <w:r w:rsidRPr="009657DB">
        <w:rPr>
          <w:rFonts w:asciiTheme="minorHAnsi" w:hAnsiTheme="minorHAnsi" w:cstheme="minorHAnsi"/>
          <w:bCs/>
        </w:rPr>
        <w:t xml:space="preserve"> and Det Norske Veritas where he consulted</w:t>
      </w:r>
      <w:r w:rsidR="00616D3E">
        <w:rPr>
          <w:rFonts w:asciiTheme="minorHAnsi" w:hAnsiTheme="minorHAnsi" w:cstheme="minorHAnsi"/>
          <w:bCs/>
        </w:rPr>
        <w:t xml:space="preserve"> to large international companies</w:t>
      </w:r>
      <w:r w:rsidRPr="009657DB">
        <w:rPr>
          <w:rFonts w:asciiTheme="minorHAnsi" w:hAnsiTheme="minorHAnsi" w:cstheme="minorHAnsi"/>
          <w:bCs/>
        </w:rPr>
        <w:t xml:space="preserve"> on sustainability matters including metrics, risk management and auditing practices.</w:t>
      </w:r>
    </w:p>
    <w:p w14:paraId="39157713" w14:textId="77777777" w:rsidR="009657DB" w:rsidRPr="009657DB" w:rsidRDefault="009657DB" w:rsidP="009657DB">
      <w:pPr>
        <w:pStyle w:val="NormalWeb"/>
        <w:spacing w:before="120"/>
        <w:contextualSpacing/>
        <w:rPr>
          <w:rFonts w:asciiTheme="minorHAnsi" w:hAnsiTheme="minorHAnsi" w:cstheme="minorHAnsi"/>
          <w:bCs/>
        </w:rPr>
      </w:pPr>
    </w:p>
    <w:p w14:paraId="0785D5EB" w14:textId="088893E5" w:rsidR="009657DB" w:rsidRPr="009657DB" w:rsidRDefault="009657DB" w:rsidP="009657DB">
      <w:pPr>
        <w:pStyle w:val="NormalWeb"/>
        <w:spacing w:before="120"/>
        <w:contextualSpacing/>
        <w:rPr>
          <w:rFonts w:asciiTheme="minorHAnsi" w:hAnsiTheme="minorHAnsi" w:cstheme="minorHAnsi"/>
          <w:bCs/>
        </w:rPr>
      </w:pPr>
      <w:r w:rsidRPr="009657DB">
        <w:rPr>
          <w:rFonts w:asciiTheme="minorHAnsi" w:hAnsiTheme="minorHAnsi" w:cstheme="minorHAnsi"/>
          <w:bCs/>
        </w:rPr>
        <w:t xml:space="preserve">Dr. Cort currently works at the intersection of sustainability and corporate finance.  Over the course of </w:t>
      </w:r>
      <w:r w:rsidR="00777C0C">
        <w:rPr>
          <w:rFonts w:asciiTheme="minorHAnsi" w:hAnsiTheme="minorHAnsi" w:cstheme="minorHAnsi"/>
          <w:bCs/>
        </w:rPr>
        <w:t>20</w:t>
      </w:r>
      <w:r w:rsidRPr="009657DB">
        <w:rPr>
          <w:rFonts w:asciiTheme="minorHAnsi" w:hAnsiTheme="minorHAnsi" w:cstheme="minorHAnsi"/>
          <w:bCs/>
        </w:rPr>
        <w:t>+ years, in consulting and academia, he has applied a scientific and economic lens to corporate social and environmental responsibility (or sustainability) in order to identify the tools, mechanisms, metrics and indicators that create the greatest value for investors, businesses and society.  </w:t>
      </w:r>
    </w:p>
    <w:p w14:paraId="150D79A8" w14:textId="77777777" w:rsidR="009657DB" w:rsidRPr="009657DB" w:rsidRDefault="009657DB" w:rsidP="009657DB">
      <w:pPr>
        <w:pStyle w:val="NormalWeb"/>
        <w:spacing w:before="120"/>
        <w:contextualSpacing/>
        <w:rPr>
          <w:rFonts w:asciiTheme="minorHAnsi" w:hAnsiTheme="minorHAnsi" w:cstheme="minorHAnsi"/>
          <w:bCs/>
        </w:rPr>
      </w:pPr>
    </w:p>
    <w:p w14:paraId="4100EEAF" w14:textId="77777777" w:rsidR="009657DB" w:rsidRPr="009657DB" w:rsidRDefault="009657DB" w:rsidP="009657DB">
      <w:pPr>
        <w:pStyle w:val="NormalWeb"/>
        <w:spacing w:before="120"/>
        <w:contextualSpacing/>
        <w:rPr>
          <w:rFonts w:asciiTheme="minorHAnsi" w:hAnsiTheme="minorHAnsi" w:cstheme="minorHAnsi"/>
          <w:bCs/>
        </w:rPr>
      </w:pPr>
      <w:r w:rsidRPr="009657DB">
        <w:rPr>
          <w:rFonts w:asciiTheme="minorHAnsi" w:hAnsiTheme="minorHAnsi" w:cstheme="minorHAnsi"/>
          <w:bCs/>
        </w:rPr>
        <w:t>Dr. Cort teaches classes to graduate level students in:</w:t>
      </w:r>
    </w:p>
    <w:p w14:paraId="5BD18272" w14:textId="75AA7EAC" w:rsidR="009657DB" w:rsidRDefault="009905A4" w:rsidP="009657DB">
      <w:pPr>
        <w:pStyle w:val="NormalWeb"/>
        <w:numPr>
          <w:ilvl w:val="0"/>
          <w:numId w:val="27"/>
        </w:numPr>
        <w:spacing w:before="120"/>
        <w:rPr>
          <w:rFonts w:asciiTheme="minorHAnsi" w:hAnsiTheme="minorHAnsi" w:cstheme="minorHAnsi"/>
          <w:bCs/>
        </w:rPr>
      </w:pPr>
      <w:r>
        <w:rPr>
          <w:rFonts w:asciiTheme="minorHAnsi" w:hAnsiTheme="minorHAnsi" w:cstheme="minorHAnsi"/>
          <w:bCs/>
        </w:rPr>
        <w:t xml:space="preserve">Metrics of </w:t>
      </w:r>
      <w:proofErr w:type="gramStart"/>
      <w:r>
        <w:rPr>
          <w:rFonts w:asciiTheme="minorHAnsi" w:hAnsiTheme="minorHAnsi" w:cstheme="minorHAnsi"/>
          <w:bCs/>
        </w:rPr>
        <w:t>S</w:t>
      </w:r>
      <w:r w:rsidR="009657DB" w:rsidRPr="009657DB">
        <w:rPr>
          <w:rFonts w:asciiTheme="minorHAnsi" w:hAnsiTheme="minorHAnsi" w:cstheme="minorHAnsi"/>
          <w:bCs/>
        </w:rPr>
        <w:t>ustainability</w:t>
      </w:r>
      <w:r>
        <w:rPr>
          <w:rFonts w:asciiTheme="minorHAnsi" w:hAnsiTheme="minorHAnsi" w:cstheme="minorHAnsi"/>
          <w:bCs/>
        </w:rPr>
        <w:t>;</w:t>
      </w:r>
      <w:proofErr w:type="gramEnd"/>
    </w:p>
    <w:p w14:paraId="784B038C" w14:textId="32860B13" w:rsidR="007D69C4" w:rsidRDefault="007D69C4" w:rsidP="009657DB">
      <w:pPr>
        <w:pStyle w:val="NormalWeb"/>
        <w:numPr>
          <w:ilvl w:val="0"/>
          <w:numId w:val="27"/>
        </w:numPr>
        <w:spacing w:before="120"/>
        <w:rPr>
          <w:rFonts w:asciiTheme="minorHAnsi" w:hAnsiTheme="minorHAnsi" w:cstheme="minorHAnsi"/>
          <w:bCs/>
        </w:rPr>
      </w:pPr>
      <w:r>
        <w:rPr>
          <w:rFonts w:asciiTheme="minorHAnsi" w:hAnsiTheme="minorHAnsi" w:cstheme="minorHAnsi"/>
          <w:bCs/>
        </w:rPr>
        <w:t xml:space="preserve">ESG Corporate </w:t>
      </w:r>
      <w:proofErr w:type="gramStart"/>
      <w:r>
        <w:rPr>
          <w:rFonts w:asciiTheme="minorHAnsi" w:hAnsiTheme="minorHAnsi" w:cstheme="minorHAnsi"/>
          <w:bCs/>
        </w:rPr>
        <w:t>Controller;</w:t>
      </w:r>
      <w:proofErr w:type="gramEnd"/>
    </w:p>
    <w:p w14:paraId="20992EBE" w14:textId="3C6123E3" w:rsidR="009905A4" w:rsidRPr="009657DB" w:rsidRDefault="009905A4" w:rsidP="009657DB">
      <w:pPr>
        <w:pStyle w:val="NormalWeb"/>
        <w:numPr>
          <w:ilvl w:val="0"/>
          <w:numId w:val="27"/>
        </w:numPr>
        <w:spacing w:before="120"/>
        <w:rPr>
          <w:rFonts w:asciiTheme="minorHAnsi" w:hAnsiTheme="minorHAnsi" w:cstheme="minorHAnsi"/>
          <w:bCs/>
        </w:rPr>
      </w:pPr>
      <w:r>
        <w:rPr>
          <w:rFonts w:asciiTheme="minorHAnsi" w:hAnsiTheme="minorHAnsi" w:cstheme="minorHAnsi"/>
          <w:bCs/>
        </w:rPr>
        <w:t xml:space="preserve">Sustainable </w:t>
      </w:r>
      <w:proofErr w:type="gramStart"/>
      <w:r>
        <w:rPr>
          <w:rFonts w:asciiTheme="minorHAnsi" w:hAnsiTheme="minorHAnsi" w:cstheme="minorHAnsi"/>
          <w:bCs/>
        </w:rPr>
        <w:t>Finance;</w:t>
      </w:r>
      <w:proofErr w:type="gramEnd"/>
    </w:p>
    <w:p w14:paraId="12057983" w14:textId="39F920C1" w:rsidR="009905A4" w:rsidRPr="00114A35" w:rsidRDefault="009905A4" w:rsidP="009905A4">
      <w:pPr>
        <w:pStyle w:val="NormalWeb"/>
        <w:numPr>
          <w:ilvl w:val="0"/>
          <w:numId w:val="27"/>
        </w:numPr>
        <w:spacing w:before="120"/>
        <w:rPr>
          <w:rFonts w:asciiTheme="minorHAnsi" w:hAnsiTheme="minorHAnsi" w:cstheme="minorHAnsi"/>
          <w:b/>
          <w:color w:val="auto"/>
        </w:rPr>
      </w:pPr>
      <w:r>
        <w:rPr>
          <w:rFonts w:asciiTheme="minorHAnsi" w:hAnsiTheme="minorHAnsi" w:cstheme="minorHAnsi"/>
          <w:bCs/>
        </w:rPr>
        <w:t>Business and Environment Solutions.</w:t>
      </w:r>
    </w:p>
    <w:p w14:paraId="0C96C534" w14:textId="77777777" w:rsidR="008749A3" w:rsidRPr="00114A35" w:rsidRDefault="008749A3" w:rsidP="00BF608B">
      <w:pPr>
        <w:pStyle w:val="Title"/>
        <w:spacing w:after="0"/>
        <w:rPr>
          <w:rFonts w:asciiTheme="minorHAnsi" w:hAnsiTheme="minorHAnsi" w:cstheme="minorHAnsi"/>
          <w:b/>
          <w:color w:val="auto"/>
          <w:sz w:val="24"/>
          <w:szCs w:val="24"/>
        </w:rPr>
      </w:pPr>
      <w:r w:rsidRPr="00114A35">
        <w:rPr>
          <w:rFonts w:asciiTheme="minorHAnsi" w:hAnsiTheme="minorHAnsi" w:cstheme="minorHAnsi"/>
          <w:b/>
          <w:color w:val="auto"/>
          <w:sz w:val="24"/>
          <w:szCs w:val="24"/>
        </w:rPr>
        <w:t xml:space="preserve">COURSE REQUIREMENTS AND SPECIFIC GRADING POLICY </w:t>
      </w:r>
    </w:p>
    <w:p w14:paraId="1C80251E" w14:textId="779F0D76" w:rsidR="009F063D" w:rsidRDefault="009F063D" w:rsidP="00225F28">
      <w:pPr>
        <w:spacing w:before="120" w:after="0" w:line="240" w:lineRule="auto"/>
        <w:contextualSpacing/>
        <w:rPr>
          <w:rFonts w:cstheme="minorHAnsi"/>
          <w:sz w:val="24"/>
          <w:szCs w:val="24"/>
        </w:rPr>
      </w:pPr>
      <w:r>
        <w:rPr>
          <w:rFonts w:cstheme="minorHAnsi"/>
          <w:sz w:val="24"/>
          <w:szCs w:val="24"/>
        </w:rPr>
        <w:t xml:space="preserve">Course Assignments are listed on the class website.  </w:t>
      </w:r>
      <w:r w:rsidR="009657DB">
        <w:rPr>
          <w:rFonts w:cstheme="minorHAnsi"/>
          <w:sz w:val="24"/>
          <w:szCs w:val="24"/>
        </w:rPr>
        <w:t xml:space="preserve">Descriptions of ‘what makes a good deliverable’ are also posted on the course website. </w:t>
      </w:r>
      <w:r w:rsidR="009905A4">
        <w:rPr>
          <w:rFonts w:cstheme="minorHAnsi"/>
          <w:sz w:val="24"/>
          <w:szCs w:val="24"/>
        </w:rPr>
        <w:t>A total of 100</w:t>
      </w:r>
      <w:r w:rsidR="00BE0199">
        <w:rPr>
          <w:rFonts w:cstheme="minorHAnsi"/>
          <w:sz w:val="24"/>
          <w:szCs w:val="24"/>
        </w:rPr>
        <w:t xml:space="preserve"> points are assigned for the course – </w:t>
      </w:r>
      <w:r w:rsidR="009905A4">
        <w:rPr>
          <w:rFonts w:cstheme="minorHAnsi"/>
          <w:sz w:val="24"/>
          <w:szCs w:val="24"/>
        </w:rPr>
        <w:t>10 points f</w:t>
      </w:r>
      <w:r w:rsidR="00B02E86">
        <w:rPr>
          <w:rFonts w:cstheme="minorHAnsi"/>
          <w:sz w:val="24"/>
          <w:szCs w:val="24"/>
        </w:rPr>
        <w:t>or each SWO Analysis (total of 40 points) and 3</w:t>
      </w:r>
      <w:r w:rsidR="009905A4">
        <w:rPr>
          <w:rFonts w:cstheme="minorHAnsi"/>
          <w:sz w:val="24"/>
          <w:szCs w:val="24"/>
        </w:rPr>
        <w:t>0 points for each business dilemma pre</w:t>
      </w:r>
      <w:r w:rsidR="00B02E86">
        <w:rPr>
          <w:rFonts w:cstheme="minorHAnsi"/>
          <w:sz w:val="24"/>
          <w:szCs w:val="24"/>
        </w:rPr>
        <w:t>sentation (6</w:t>
      </w:r>
      <w:r w:rsidR="009905A4">
        <w:rPr>
          <w:rFonts w:cstheme="minorHAnsi"/>
          <w:sz w:val="24"/>
          <w:szCs w:val="24"/>
        </w:rPr>
        <w:t>0 points total).</w:t>
      </w:r>
    </w:p>
    <w:p w14:paraId="6D3C4512" w14:textId="77777777" w:rsidR="00A93DDF" w:rsidRDefault="00A93DDF" w:rsidP="00225F28">
      <w:pPr>
        <w:spacing w:before="120" w:after="0" w:line="240" w:lineRule="auto"/>
        <w:contextualSpacing/>
        <w:rPr>
          <w:rFonts w:cstheme="minorHAnsi"/>
          <w:sz w:val="24"/>
          <w:szCs w:val="24"/>
        </w:rPr>
      </w:pPr>
    </w:p>
    <w:p w14:paraId="029D6100" w14:textId="6A9EDE44" w:rsidR="00A93DDF" w:rsidRPr="00A93DDF" w:rsidRDefault="00A93DDF" w:rsidP="00225F28">
      <w:pPr>
        <w:spacing w:before="120" w:after="0" w:line="240" w:lineRule="auto"/>
        <w:contextualSpacing/>
        <w:rPr>
          <w:rFonts w:cstheme="minorHAnsi"/>
          <w:b/>
          <w:i/>
          <w:sz w:val="24"/>
          <w:szCs w:val="24"/>
        </w:rPr>
      </w:pPr>
      <w:r w:rsidRPr="00A93DDF">
        <w:rPr>
          <w:rFonts w:cstheme="minorHAnsi"/>
          <w:b/>
          <w:i/>
          <w:sz w:val="24"/>
          <w:szCs w:val="24"/>
        </w:rPr>
        <w:t>Deliverables</w:t>
      </w:r>
    </w:p>
    <w:p w14:paraId="1B581D2A" w14:textId="77777777" w:rsidR="009F063D" w:rsidRDefault="009F063D" w:rsidP="00225F28">
      <w:pPr>
        <w:spacing w:before="120" w:after="0" w:line="240" w:lineRule="auto"/>
        <w:contextualSpacing/>
        <w:rPr>
          <w:rFonts w:cstheme="minorHAnsi"/>
          <w:sz w:val="24"/>
          <w:szCs w:val="24"/>
        </w:rPr>
      </w:pPr>
    </w:p>
    <w:p w14:paraId="78AAC6D8" w14:textId="7D9C692F" w:rsidR="00A93DDF" w:rsidRDefault="009F063D" w:rsidP="00225F28">
      <w:pPr>
        <w:spacing w:before="120" w:after="0" w:line="240" w:lineRule="auto"/>
        <w:contextualSpacing/>
        <w:rPr>
          <w:rFonts w:cstheme="minorHAnsi"/>
          <w:sz w:val="24"/>
          <w:szCs w:val="24"/>
        </w:rPr>
      </w:pPr>
      <w:r>
        <w:rPr>
          <w:rFonts w:cstheme="minorHAnsi"/>
          <w:sz w:val="24"/>
          <w:szCs w:val="24"/>
        </w:rPr>
        <w:t xml:space="preserve">1) </w:t>
      </w:r>
      <w:r w:rsidR="00B02E86">
        <w:rPr>
          <w:rFonts w:cstheme="minorHAnsi"/>
          <w:sz w:val="24"/>
          <w:szCs w:val="24"/>
        </w:rPr>
        <w:t xml:space="preserve">Business Dilemma </w:t>
      </w:r>
      <w:r w:rsidR="00A93DDF">
        <w:rPr>
          <w:rFonts w:cstheme="minorHAnsi"/>
          <w:sz w:val="24"/>
          <w:szCs w:val="24"/>
        </w:rPr>
        <w:t>Deliverable</w:t>
      </w:r>
    </w:p>
    <w:p w14:paraId="3B2D0040" w14:textId="6558E31B" w:rsidR="00A93DDF" w:rsidRDefault="00A93DDF" w:rsidP="00225F28">
      <w:pPr>
        <w:spacing w:before="120" w:after="0" w:line="240" w:lineRule="auto"/>
        <w:contextualSpacing/>
        <w:rPr>
          <w:rFonts w:cstheme="minorHAnsi"/>
          <w:sz w:val="24"/>
          <w:szCs w:val="24"/>
        </w:rPr>
      </w:pPr>
      <w:r>
        <w:rPr>
          <w:rFonts w:cstheme="minorHAnsi"/>
          <w:sz w:val="24"/>
          <w:szCs w:val="24"/>
        </w:rPr>
        <w:t>Each</w:t>
      </w:r>
      <w:r w:rsidR="00B02E86">
        <w:rPr>
          <w:rFonts w:cstheme="minorHAnsi"/>
          <w:sz w:val="24"/>
          <w:szCs w:val="24"/>
        </w:rPr>
        <w:t xml:space="preserve"> student will be assigned into two</w:t>
      </w:r>
      <w:r>
        <w:rPr>
          <w:rFonts w:cstheme="minorHAnsi"/>
          <w:sz w:val="24"/>
          <w:szCs w:val="24"/>
        </w:rPr>
        <w:t xml:space="preserve"> group</w:t>
      </w:r>
      <w:r w:rsidR="00B02E86">
        <w:rPr>
          <w:rFonts w:cstheme="minorHAnsi"/>
          <w:sz w:val="24"/>
          <w:szCs w:val="24"/>
        </w:rPr>
        <w:t>s</w:t>
      </w:r>
      <w:r>
        <w:rPr>
          <w:rFonts w:cstheme="minorHAnsi"/>
          <w:sz w:val="24"/>
          <w:szCs w:val="24"/>
        </w:rPr>
        <w:t xml:space="preserve"> to deliver two </w:t>
      </w:r>
      <w:r w:rsidR="00B02E86">
        <w:rPr>
          <w:rFonts w:cstheme="minorHAnsi"/>
          <w:sz w:val="24"/>
          <w:szCs w:val="24"/>
        </w:rPr>
        <w:t>business dilemmas</w:t>
      </w:r>
      <w:r>
        <w:rPr>
          <w:rFonts w:cstheme="minorHAnsi"/>
          <w:sz w:val="24"/>
          <w:szCs w:val="24"/>
        </w:rPr>
        <w:t xml:space="preserve"> – one in the first half of the course and one in the second half. Groups will change for each of the two </w:t>
      </w:r>
      <w:r w:rsidR="00B02E86">
        <w:rPr>
          <w:rFonts w:cstheme="minorHAnsi"/>
          <w:sz w:val="24"/>
          <w:szCs w:val="24"/>
        </w:rPr>
        <w:t>business dilemmas</w:t>
      </w:r>
      <w:r>
        <w:rPr>
          <w:rFonts w:cstheme="minorHAnsi"/>
          <w:sz w:val="24"/>
          <w:szCs w:val="24"/>
        </w:rPr>
        <w:t xml:space="preserve">. </w:t>
      </w:r>
      <w:r w:rsidR="00C90B82">
        <w:rPr>
          <w:rFonts w:cstheme="minorHAnsi"/>
          <w:sz w:val="24"/>
          <w:szCs w:val="24"/>
        </w:rPr>
        <w:t xml:space="preserve">Full descriptions of the </w:t>
      </w:r>
      <w:r w:rsidR="00B02E86">
        <w:rPr>
          <w:rFonts w:cstheme="minorHAnsi"/>
          <w:sz w:val="24"/>
          <w:szCs w:val="24"/>
        </w:rPr>
        <w:t>business dilemmas</w:t>
      </w:r>
      <w:r w:rsidR="00C90B82">
        <w:rPr>
          <w:rFonts w:cstheme="minorHAnsi"/>
          <w:sz w:val="24"/>
          <w:szCs w:val="24"/>
        </w:rPr>
        <w:t xml:space="preserve"> and deliverables are provided on the course website.</w:t>
      </w:r>
    </w:p>
    <w:p w14:paraId="44070694" w14:textId="77777777" w:rsidR="00A93DDF" w:rsidRDefault="00A93DDF" w:rsidP="00225F28">
      <w:pPr>
        <w:spacing w:before="120" w:after="0" w:line="240" w:lineRule="auto"/>
        <w:contextualSpacing/>
        <w:rPr>
          <w:rFonts w:cstheme="minorHAnsi"/>
          <w:sz w:val="24"/>
          <w:szCs w:val="24"/>
        </w:rPr>
      </w:pPr>
    </w:p>
    <w:p w14:paraId="6B91A682" w14:textId="5C942A70" w:rsidR="009F063D" w:rsidRDefault="00A93DDF" w:rsidP="00225F28">
      <w:pPr>
        <w:spacing w:before="120" w:after="0" w:line="240" w:lineRule="auto"/>
        <w:contextualSpacing/>
        <w:rPr>
          <w:rFonts w:cstheme="minorHAnsi"/>
          <w:sz w:val="24"/>
          <w:szCs w:val="24"/>
        </w:rPr>
      </w:pPr>
      <w:r>
        <w:rPr>
          <w:rFonts w:cstheme="minorHAnsi"/>
          <w:sz w:val="24"/>
          <w:szCs w:val="24"/>
        </w:rPr>
        <w:t xml:space="preserve">2) </w:t>
      </w:r>
      <w:r w:rsidR="009F063D">
        <w:rPr>
          <w:rFonts w:cstheme="minorHAnsi"/>
          <w:sz w:val="24"/>
          <w:szCs w:val="24"/>
        </w:rPr>
        <w:t>SWO Analyses</w:t>
      </w:r>
    </w:p>
    <w:p w14:paraId="4DADC768" w14:textId="016929E9" w:rsidR="009F063D" w:rsidRDefault="00B02E86" w:rsidP="00225F28">
      <w:pPr>
        <w:spacing w:before="120" w:after="0" w:line="240" w:lineRule="auto"/>
        <w:contextualSpacing/>
        <w:rPr>
          <w:rFonts w:cstheme="minorHAnsi"/>
          <w:sz w:val="24"/>
          <w:szCs w:val="24"/>
        </w:rPr>
      </w:pPr>
      <w:r>
        <w:rPr>
          <w:rFonts w:cstheme="minorHAnsi"/>
          <w:sz w:val="24"/>
          <w:szCs w:val="24"/>
        </w:rPr>
        <w:t>For any module where</w:t>
      </w:r>
      <w:r w:rsidR="00A93DDF">
        <w:rPr>
          <w:rFonts w:cstheme="minorHAnsi"/>
          <w:sz w:val="24"/>
          <w:szCs w:val="24"/>
        </w:rPr>
        <w:t xml:space="preserve"> a student is not part of a </w:t>
      </w:r>
      <w:r>
        <w:rPr>
          <w:rFonts w:cstheme="minorHAnsi"/>
          <w:sz w:val="24"/>
          <w:szCs w:val="24"/>
        </w:rPr>
        <w:t>business dilemma</w:t>
      </w:r>
      <w:r w:rsidR="00A93DDF">
        <w:rPr>
          <w:rFonts w:cstheme="minorHAnsi"/>
          <w:sz w:val="24"/>
          <w:szCs w:val="24"/>
        </w:rPr>
        <w:t xml:space="preserve"> team, they will be expected to complete</w:t>
      </w:r>
      <w:r w:rsidR="009F063D">
        <w:rPr>
          <w:rFonts w:cstheme="minorHAnsi"/>
          <w:sz w:val="24"/>
          <w:szCs w:val="24"/>
        </w:rPr>
        <w:t xml:space="preserve"> a Strength, Weakness and Opportunity </w:t>
      </w:r>
      <w:r w:rsidR="00A93DDF">
        <w:rPr>
          <w:rFonts w:cstheme="minorHAnsi"/>
          <w:sz w:val="24"/>
          <w:szCs w:val="24"/>
        </w:rPr>
        <w:t>(SWO) Analysis.</w:t>
      </w:r>
    </w:p>
    <w:p w14:paraId="0D9CE35C" w14:textId="77777777" w:rsidR="00A93DDF" w:rsidRDefault="00A93DDF" w:rsidP="00225F28">
      <w:pPr>
        <w:spacing w:before="120" w:after="0" w:line="240" w:lineRule="auto"/>
        <w:contextualSpacing/>
        <w:rPr>
          <w:rFonts w:cstheme="minorHAnsi"/>
          <w:sz w:val="24"/>
          <w:szCs w:val="24"/>
        </w:rPr>
      </w:pPr>
    </w:p>
    <w:p w14:paraId="44A4FD16" w14:textId="4D600D1A" w:rsidR="00A93DDF" w:rsidRDefault="00A93DDF" w:rsidP="00A93DDF">
      <w:pPr>
        <w:spacing w:before="120" w:after="0" w:line="240" w:lineRule="auto"/>
        <w:ind w:left="1440"/>
        <w:contextualSpacing/>
        <w:rPr>
          <w:rFonts w:cstheme="minorHAnsi"/>
          <w:sz w:val="24"/>
          <w:szCs w:val="24"/>
        </w:rPr>
      </w:pPr>
      <w:r>
        <w:rPr>
          <w:rFonts w:cstheme="minorHAnsi"/>
          <w:sz w:val="24"/>
          <w:szCs w:val="24"/>
        </w:rPr>
        <w:t>EXAMPLE DELIVERABLE SCHEDULE</w:t>
      </w:r>
    </w:p>
    <w:p w14:paraId="088E1248" w14:textId="2977C85A" w:rsidR="00A93DDF" w:rsidRDefault="00A93DDF" w:rsidP="00A93DDF">
      <w:pPr>
        <w:spacing w:before="120" w:after="0" w:line="240" w:lineRule="auto"/>
        <w:ind w:left="1440"/>
        <w:contextualSpacing/>
        <w:rPr>
          <w:rFonts w:cstheme="minorHAnsi"/>
          <w:sz w:val="24"/>
          <w:szCs w:val="24"/>
        </w:rPr>
      </w:pPr>
      <w:r>
        <w:rPr>
          <w:rFonts w:cstheme="minorHAnsi"/>
          <w:sz w:val="24"/>
          <w:szCs w:val="24"/>
        </w:rPr>
        <w:t>For example, John Doe is a student in the course.  John is assigned to deliver a case study solution for the Energy Module</w:t>
      </w:r>
      <w:r w:rsidR="00E25516">
        <w:rPr>
          <w:rFonts w:cstheme="minorHAnsi"/>
          <w:sz w:val="24"/>
          <w:szCs w:val="24"/>
        </w:rPr>
        <w:t xml:space="preserve"> (Section B)</w:t>
      </w:r>
      <w:r>
        <w:rPr>
          <w:rFonts w:cstheme="minorHAnsi"/>
          <w:sz w:val="24"/>
          <w:szCs w:val="24"/>
        </w:rPr>
        <w:t xml:space="preserve"> </w:t>
      </w:r>
      <w:proofErr w:type="gramStart"/>
      <w:r>
        <w:rPr>
          <w:rFonts w:cstheme="minorHAnsi"/>
          <w:sz w:val="24"/>
          <w:szCs w:val="24"/>
        </w:rPr>
        <w:t>and also</w:t>
      </w:r>
      <w:proofErr w:type="gramEnd"/>
      <w:r>
        <w:rPr>
          <w:rFonts w:cstheme="minorHAnsi"/>
          <w:sz w:val="24"/>
          <w:szCs w:val="24"/>
        </w:rPr>
        <w:t xml:space="preserve"> for the Natural Areas Module</w:t>
      </w:r>
      <w:r w:rsidR="00E25516">
        <w:rPr>
          <w:rFonts w:cstheme="minorHAnsi"/>
          <w:sz w:val="24"/>
          <w:szCs w:val="24"/>
        </w:rPr>
        <w:t xml:space="preserve"> (Section F)</w:t>
      </w:r>
      <w:r>
        <w:rPr>
          <w:rFonts w:cstheme="minorHAnsi"/>
          <w:sz w:val="24"/>
          <w:szCs w:val="24"/>
        </w:rPr>
        <w:t>.  Therefore, John’s assignment schedule is:</w:t>
      </w:r>
    </w:p>
    <w:p w14:paraId="629B722B" w14:textId="629C8E73" w:rsidR="00A93DDF" w:rsidRPr="00A93DDF" w:rsidRDefault="00A93DDF" w:rsidP="00A93DDF">
      <w:pPr>
        <w:pStyle w:val="ListParagraph"/>
        <w:numPr>
          <w:ilvl w:val="0"/>
          <w:numId w:val="26"/>
        </w:numPr>
        <w:spacing w:before="120" w:after="0" w:line="240" w:lineRule="auto"/>
        <w:ind w:left="1440" w:firstLine="0"/>
        <w:rPr>
          <w:rFonts w:cstheme="minorHAnsi"/>
          <w:color w:val="4F81BD" w:themeColor="accent1"/>
          <w:sz w:val="24"/>
          <w:szCs w:val="24"/>
        </w:rPr>
      </w:pPr>
      <w:r w:rsidRPr="00A93DDF">
        <w:rPr>
          <w:rFonts w:cstheme="minorHAnsi"/>
          <w:color w:val="4F81BD" w:themeColor="accent1"/>
          <w:sz w:val="24"/>
          <w:szCs w:val="24"/>
        </w:rPr>
        <w:t xml:space="preserve">Materials Module: John delivers SWO Analysis individually </w:t>
      </w:r>
      <w:r w:rsidR="00B02E86">
        <w:rPr>
          <w:rFonts w:cstheme="minorHAnsi"/>
          <w:color w:val="4F81BD" w:themeColor="accent1"/>
          <w:sz w:val="24"/>
          <w:szCs w:val="24"/>
        </w:rPr>
        <w:t>(10</w:t>
      </w:r>
      <w:r w:rsidRPr="00A93DDF">
        <w:rPr>
          <w:rFonts w:cstheme="minorHAnsi"/>
          <w:color w:val="4F81BD" w:themeColor="accent1"/>
          <w:sz w:val="24"/>
          <w:szCs w:val="24"/>
        </w:rPr>
        <w:t xml:space="preserve"> points)</w:t>
      </w:r>
    </w:p>
    <w:p w14:paraId="6F14D2BF" w14:textId="1F4869EB" w:rsidR="00A93DDF" w:rsidRPr="00A93DDF" w:rsidRDefault="00A93DDF" w:rsidP="00A93DDF">
      <w:pPr>
        <w:pStyle w:val="ListParagraph"/>
        <w:numPr>
          <w:ilvl w:val="0"/>
          <w:numId w:val="26"/>
        </w:numPr>
        <w:spacing w:before="120" w:after="0" w:line="240" w:lineRule="auto"/>
        <w:ind w:left="1440" w:firstLine="0"/>
        <w:rPr>
          <w:rFonts w:cstheme="minorHAnsi"/>
          <w:color w:val="943634" w:themeColor="accent2" w:themeShade="BF"/>
          <w:sz w:val="24"/>
          <w:szCs w:val="24"/>
        </w:rPr>
      </w:pPr>
      <w:r w:rsidRPr="00A93DDF">
        <w:rPr>
          <w:rFonts w:cstheme="minorHAnsi"/>
          <w:color w:val="943634" w:themeColor="accent2" w:themeShade="BF"/>
          <w:sz w:val="24"/>
          <w:szCs w:val="24"/>
        </w:rPr>
        <w:t xml:space="preserve">Energy Module: John delivers </w:t>
      </w:r>
      <w:r w:rsidR="00B02E86">
        <w:rPr>
          <w:rFonts w:cstheme="minorHAnsi"/>
          <w:color w:val="943634" w:themeColor="accent2" w:themeShade="BF"/>
          <w:sz w:val="24"/>
          <w:szCs w:val="24"/>
        </w:rPr>
        <w:t>business dilemma with assigned group (30</w:t>
      </w:r>
      <w:r w:rsidRPr="00A93DDF">
        <w:rPr>
          <w:rFonts w:cstheme="minorHAnsi"/>
          <w:color w:val="943634" w:themeColor="accent2" w:themeShade="BF"/>
          <w:sz w:val="24"/>
          <w:szCs w:val="24"/>
        </w:rPr>
        <w:t xml:space="preserve"> points)</w:t>
      </w:r>
    </w:p>
    <w:p w14:paraId="7BADE587" w14:textId="44BDC8F1" w:rsidR="00A93DDF" w:rsidRPr="00A93DDF" w:rsidRDefault="00A93DDF" w:rsidP="00A93DDF">
      <w:pPr>
        <w:pStyle w:val="ListParagraph"/>
        <w:numPr>
          <w:ilvl w:val="0"/>
          <w:numId w:val="26"/>
        </w:numPr>
        <w:spacing w:before="120" w:after="0" w:line="240" w:lineRule="auto"/>
        <w:ind w:left="1440" w:firstLine="0"/>
        <w:rPr>
          <w:rFonts w:cstheme="minorHAnsi"/>
          <w:color w:val="4F81BD" w:themeColor="accent1"/>
          <w:sz w:val="24"/>
          <w:szCs w:val="24"/>
        </w:rPr>
      </w:pPr>
      <w:r w:rsidRPr="00A93DDF">
        <w:rPr>
          <w:rFonts w:cstheme="minorHAnsi"/>
          <w:color w:val="4F81BD" w:themeColor="accent1"/>
          <w:sz w:val="24"/>
          <w:szCs w:val="24"/>
        </w:rPr>
        <w:t>Food Module: John deliv</w:t>
      </w:r>
      <w:r w:rsidR="00B02E86">
        <w:rPr>
          <w:rFonts w:cstheme="minorHAnsi"/>
          <w:color w:val="4F81BD" w:themeColor="accent1"/>
          <w:sz w:val="24"/>
          <w:szCs w:val="24"/>
        </w:rPr>
        <w:t>ers SWO Analysis individually (10</w:t>
      </w:r>
      <w:r w:rsidRPr="00A93DDF">
        <w:rPr>
          <w:rFonts w:cstheme="minorHAnsi"/>
          <w:color w:val="4F81BD" w:themeColor="accent1"/>
          <w:sz w:val="24"/>
          <w:szCs w:val="24"/>
        </w:rPr>
        <w:t xml:space="preserve"> points)</w:t>
      </w:r>
    </w:p>
    <w:p w14:paraId="13B799BE" w14:textId="0ED4CA05" w:rsidR="00A93DDF" w:rsidRPr="00A93DDF" w:rsidRDefault="00A93DDF" w:rsidP="00A93DDF">
      <w:pPr>
        <w:pStyle w:val="ListParagraph"/>
        <w:numPr>
          <w:ilvl w:val="0"/>
          <w:numId w:val="26"/>
        </w:numPr>
        <w:spacing w:before="120" w:after="0" w:line="240" w:lineRule="auto"/>
        <w:ind w:left="1440" w:firstLine="0"/>
        <w:rPr>
          <w:rFonts w:cstheme="minorHAnsi"/>
          <w:color w:val="4F81BD" w:themeColor="accent1"/>
          <w:sz w:val="24"/>
          <w:szCs w:val="24"/>
        </w:rPr>
      </w:pPr>
      <w:r w:rsidRPr="00A93DDF">
        <w:rPr>
          <w:rFonts w:cstheme="minorHAnsi"/>
          <w:color w:val="4F81BD" w:themeColor="accent1"/>
          <w:sz w:val="24"/>
          <w:szCs w:val="24"/>
        </w:rPr>
        <w:t>Water Module: John deliv</w:t>
      </w:r>
      <w:r w:rsidR="00B02E86">
        <w:rPr>
          <w:rFonts w:cstheme="minorHAnsi"/>
          <w:color w:val="4F81BD" w:themeColor="accent1"/>
          <w:sz w:val="24"/>
          <w:szCs w:val="24"/>
        </w:rPr>
        <w:t>ers SWO Analysis individually (10</w:t>
      </w:r>
      <w:r w:rsidRPr="00A93DDF">
        <w:rPr>
          <w:rFonts w:cstheme="minorHAnsi"/>
          <w:color w:val="4F81BD" w:themeColor="accent1"/>
          <w:sz w:val="24"/>
          <w:szCs w:val="24"/>
        </w:rPr>
        <w:t xml:space="preserve"> points)</w:t>
      </w:r>
    </w:p>
    <w:p w14:paraId="44939358" w14:textId="63556380" w:rsidR="00A93DDF" w:rsidRPr="00A93DDF" w:rsidRDefault="00A93DDF" w:rsidP="00A93DDF">
      <w:pPr>
        <w:pStyle w:val="ListParagraph"/>
        <w:numPr>
          <w:ilvl w:val="0"/>
          <w:numId w:val="26"/>
        </w:numPr>
        <w:spacing w:before="120" w:after="0" w:line="240" w:lineRule="auto"/>
        <w:ind w:left="1440" w:firstLine="0"/>
        <w:rPr>
          <w:rFonts w:cstheme="minorHAnsi"/>
          <w:color w:val="4F81BD" w:themeColor="accent1"/>
          <w:sz w:val="24"/>
          <w:szCs w:val="24"/>
        </w:rPr>
      </w:pPr>
      <w:r w:rsidRPr="00A93DDF">
        <w:rPr>
          <w:rFonts w:cstheme="minorHAnsi"/>
          <w:color w:val="4F81BD" w:themeColor="accent1"/>
          <w:sz w:val="24"/>
          <w:szCs w:val="24"/>
        </w:rPr>
        <w:lastRenderedPageBreak/>
        <w:t>Climate Module: John delivers SWO Analysis i</w:t>
      </w:r>
      <w:r w:rsidR="00B02E86">
        <w:rPr>
          <w:rFonts w:cstheme="minorHAnsi"/>
          <w:color w:val="4F81BD" w:themeColor="accent1"/>
          <w:sz w:val="24"/>
          <w:szCs w:val="24"/>
        </w:rPr>
        <w:t>ndividually (10</w:t>
      </w:r>
      <w:r w:rsidRPr="00A93DDF">
        <w:rPr>
          <w:rFonts w:cstheme="minorHAnsi"/>
          <w:color w:val="4F81BD" w:themeColor="accent1"/>
          <w:sz w:val="24"/>
          <w:szCs w:val="24"/>
        </w:rPr>
        <w:t xml:space="preserve"> points)</w:t>
      </w:r>
    </w:p>
    <w:p w14:paraId="4859D283" w14:textId="20B59675" w:rsidR="00A93DDF" w:rsidRPr="00A93DDF" w:rsidRDefault="00A93DDF" w:rsidP="00A93DDF">
      <w:pPr>
        <w:pStyle w:val="ListParagraph"/>
        <w:numPr>
          <w:ilvl w:val="0"/>
          <w:numId w:val="26"/>
        </w:numPr>
        <w:spacing w:before="120" w:after="0" w:line="240" w:lineRule="auto"/>
        <w:ind w:left="1440" w:firstLine="0"/>
        <w:rPr>
          <w:rFonts w:cstheme="minorHAnsi"/>
          <w:color w:val="943634" w:themeColor="accent2" w:themeShade="BF"/>
          <w:sz w:val="24"/>
          <w:szCs w:val="24"/>
        </w:rPr>
      </w:pPr>
      <w:r w:rsidRPr="00A93DDF">
        <w:rPr>
          <w:rFonts w:cstheme="minorHAnsi"/>
          <w:color w:val="943634" w:themeColor="accent2" w:themeShade="BF"/>
          <w:sz w:val="24"/>
          <w:szCs w:val="24"/>
        </w:rPr>
        <w:t xml:space="preserve">Natural Areas Module: John delivers </w:t>
      </w:r>
      <w:r w:rsidR="00B02E86">
        <w:rPr>
          <w:rFonts w:cstheme="minorHAnsi"/>
          <w:color w:val="943634" w:themeColor="accent2" w:themeShade="BF"/>
          <w:sz w:val="24"/>
          <w:szCs w:val="24"/>
        </w:rPr>
        <w:t>business dilemma with a new assigned group (30</w:t>
      </w:r>
      <w:r w:rsidRPr="00A93DDF">
        <w:rPr>
          <w:rFonts w:cstheme="minorHAnsi"/>
          <w:color w:val="943634" w:themeColor="accent2" w:themeShade="BF"/>
          <w:sz w:val="24"/>
          <w:szCs w:val="24"/>
        </w:rPr>
        <w:t xml:space="preserve"> points)</w:t>
      </w:r>
    </w:p>
    <w:p w14:paraId="78750C29" w14:textId="79AD1014" w:rsidR="00A93DDF" w:rsidRPr="00BE0199" w:rsidRDefault="00B02E86" w:rsidP="00A93DDF">
      <w:pPr>
        <w:spacing w:before="120" w:after="0" w:line="240" w:lineRule="auto"/>
        <w:ind w:left="1440"/>
        <w:rPr>
          <w:rFonts w:cstheme="minorHAnsi"/>
          <w:color w:val="FF0000"/>
          <w:sz w:val="24"/>
          <w:szCs w:val="24"/>
        </w:rPr>
      </w:pPr>
      <w:r>
        <w:rPr>
          <w:rFonts w:cstheme="minorHAnsi"/>
          <w:color w:val="FF0000"/>
          <w:sz w:val="24"/>
          <w:szCs w:val="24"/>
        </w:rPr>
        <w:t>Total points for deliverables: 10</w:t>
      </w:r>
      <w:r w:rsidR="00A93DDF" w:rsidRPr="00BE0199">
        <w:rPr>
          <w:rFonts w:cstheme="minorHAnsi"/>
          <w:color w:val="FF0000"/>
          <w:sz w:val="24"/>
          <w:szCs w:val="24"/>
        </w:rPr>
        <w:t>0 points</w:t>
      </w:r>
    </w:p>
    <w:p w14:paraId="0B48386C" w14:textId="77777777" w:rsidR="00BE0199" w:rsidRDefault="00BE0199" w:rsidP="00225F28">
      <w:pPr>
        <w:spacing w:before="120" w:after="0" w:line="240" w:lineRule="auto"/>
        <w:contextualSpacing/>
        <w:rPr>
          <w:rFonts w:cstheme="minorHAnsi"/>
          <w:sz w:val="24"/>
          <w:szCs w:val="24"/>
        </w:rPr>
      </w:pPr>
    </w:p>
    <w:p w14:paraId="047C4A57" w14:textId="37613654" w:rsidR="00BE0199" w:rsidRPr="009657DB" w:rsidRDefault="009657DB" w:rsidP="00225F28">
      <w:pPr>
        <w:spacing w:before="120" w:after="0" w:line="240" w:lineRule="auto"/>
        <w:contextualSpacing/>
        <w:rPr>
          <w:rFonts w:cstheme="minorHAnsi"/>
          <w:b/>
          <w:sz w:val="24"/>
          <w:szCs w:val="24"/>
        </w:rPr>
      </w:pPr>
      <w:r w:rsidRPr="009657DB">
        <w:rPr>
          <w:rFonts w:cstheme="minorHAnsi"/>
          <w:b/>
          <w:sz w:val="24"/>
          <w:szCs w:val="24"/>
        </w:rPr>
        <w:t>Grading Criteria</w:t>
      </w:r>
    </w:p>
    <w:p w14:paraId="19E90C0E" w14:textId="77777777" w:rsidR="009F063D" w:rsidRDefault="009F063D" w:rsidP="00225F28">
      <w:pPr>
        <w:spacing w:before="120" w:after="0" w:line="240" w:lineRule="auto"/>
        <w:contextualSpacing/>
        <w:rPr>
          <w:rFonts w:cstheme="minorHAnsi"/>
          <w:b/>
          <w:sz w:val="24"/>
          <w:szCs w:val="24"/>
        </w:rPr>
      </w:pPr>
    </w:p>
    <w:p w14:paraId="35DE5686" w14:textId="273E8CD8" w:rsidR="00663C10" w:rsidRPr="00663C10" w:rsidRDefault="00663C10" w:rsidP="00663C10">
      <w:pPr>
        <w:spacing w:before="120" w:after="0" w:line="240" w:lineRule="auto"/>
        <w:contextualSpacing/>
        <w:rPr>
          <w:rFonts w:cstheme="minorHAnsi"/>
          <w:sz w:val="24"/>
          <w:szCs w:val="24"/>
        </w:rPr>
      </w:pPr>
      <w:r w:rsidRPr="00663C10">
        <w:rPr>
          <w:rFonts w:cstheme="minorHAnsi"/>
          <w:sz w:val="24"/>
          <w:szCs w:val="24"/>
        </w:rPr>
        <w:t>This course covers topic areas that are subjective in nature and continuously evolving, therefore, the major skills to be developed in this course are around reasoning and application of tools to intractable problems faced by businesses and society.  The assignments are therefore graded based on the following characteristics:</w:t>
      </w:r>
    </w:p>
    <w:p w14:paraId="2DAA12E5" w14:textId="77777777" w:rsidR="00663C10" w:rsidRPr="00663C10" w:rsidRDefault="00663C10" w:rsidP="00663C10">
      <w:pPr>
        <w:numPr>
          <w:ilvl w:val="0"/>
          <w:numId w:val="19"/>
        </w:numPr>
        <w:spacing w:before="120" w:after="0" w:line="240" w:lineRule="auto"/>
        <w:contextualSpacing/>
        <w:rPr>
          <w:rFonts w:cstheme="minorHAnsi"/>
          <w:sz w:val="24"/>
          <w:szCs w:val="24"/>
        </w:rPr>
      </w:pPr>
      <w:r w:rsidRPr="00663C10">
        <w:rPr>
          <w:rFonts w:cstheme="minorHAnsi"/>
          <w:sz w:val="24"/>
          <w:szCs w:val="24"/>
        </w:rPr>
        <w:t>Recognition of the critical elements and factors impacting business strategy</w:t>
      </w:r>
    </w:p>
    <w:p w14:paraId="70A3A837" w14:textId="77777777" w:rsidR="00663C10" w:rsidRPr="00663C10" w:rsidRDefault="00663C10" w:rsidP="00663C10">
      <w:pPr>
        <w:numPr>
          <w:ilvl w:val="0"/>
          <w:numId w:val="19"/>
        </w:numPr>
        <w:spacing w:before="120" w:after="0" w:line="240" w:lineRule="auto"/>
        <w:contextualSpacing/>
        <w:rPr>
          <w:rFonts w:cstheme="minorHAnsi"/>
          <w:sz w:val="24"/>
          <w:szCs w:val="24"/>
        </w:rPr>
      </w:pPr>
      <w:r w:rsidRPr="00663C10">
        <w:rPr>
          <w:rFonts w:cstheme="minorHAnsi"/>
          <w:sz w:val="24"/>
          <w:szCs w:val="24"/>
        </w:rPr>
        <w:t>Knowledge of the relevant tools that can be brought to bear against the problem</w:t>
      </w:r>
    </w:p>
    <w:p w14:paraId="32F3DCED" w14:textId="77777777" w:rsidR="00663C10" w:rsidRPr="00663C10" w:rsidRDefault="00663C10" w:rsidP="00663C10">
      <w:pPr>
        <w:numPr>
          <w:ilvl w:val="0"/>
          <w:numId w:val="19"/>
        </w:numPr>
        <w:spacing w:before="120" w:after="0" w:line="240" w:lineRule="auto"/>
        <w:contextualSpacing/>
        <w:rPr>
          <w:rFonts w:cstheme="minorHAnsi"/>
          <w:sz w:val="24"/>
          <w:szCs w:val="24"/>
        </w:rPr>
      </w:pPr>
      <w:r w:rsidRPr="00663C10">
        <w:rPr>
          <w:rFonts w:cstheme="minorHAnsi"/>
          <w:sz w:val="24"/>
          <w:szCs w:val="24"/>
        </w:rPr>
        <w:t>Critical reasoning and the ability to balance competing, but frequently incomparable priorities</w:t>
      </w:r>
    </w:p>
    <w:p w14:paraId="1EA90218" w14:textId="14720F72" w:rsidR="00663C10" w:rsidRDefault="00663C10" w:rsidP="00225F28">
      <w:pPr>
        <w:numPr>
          <w:ilvl w:val="0"/>
          <w:numId w:val="19"/>
        </w:numPr>
        <w:spacing w:before="120" w:after="0" w:line="240" w:lineRule="auto"/>
        <w:contextualSpacing/>
        <w:rPr>
          <w:rFonts w:cstheme="minorHAnsi"/>
          <w:sz w:val="24"/>
          <w:szCs w:val="24"/>
        </w:rPr>
      </w:pPr>
      <w:r w:rsidRPr="00663C10">
        <w:rPr>
          <w:rFonts w:cstheme="minorHAnsi"/>
          <w:sz w:val="24"/>
          <w:szCs w:val="24"/>
        </w:rPr>
        <w:t>Development of argument to support conclusions and recommendations including clear statements of reasoning, compelling argument, appropriate use of evidence and succinct presentation</w:t>
      </w:r>
    </w:p>
    <w:p w14:paraId="54C21CF9" w14:textId="77777777" w:rsidR="00663C10" w:rsidRDefault="00663C10" w:rsidP="00225F28">
      <w:pPr>
        <w:spacing w:before="120" w:after="0" w:line="240" w:lineRule="auto"/>
        <w:contextualSpacing/>
        <w:rPr>
          <w:rFonts w:cstheme="minorHAnsi"/>
          <w:b/>
          <w:sz w:val="24"/>
          <w:szCs w:val="24"/>
        </w:rPr>
      </w:pPr>
    </w:p>
    <w:p w14:paraId="1D95765E" w14:textId="1FB2E8DE" w:rsidR="008749A3" w:rsidRPr="00114A35" w:rsidRDefault="00EE3EED" w:rsidP="00225F28">
      <w:pPr>
        <w:spacing w:before="120" w:after="0" w:line="240" w:lineRule="auto"/>
        <w:contextualSpacing/>
        <w:rPr>
          <w:rFonts w:cstheme="minorHAnsi"/>
          <w:b/>
          <w:sz w:val="24"/>
          <w:szCs w:val="24"/>
        </w:rPr>
      </w:pPr>
      <w:r w:rsidRPr="00114A35">
        <w:rPr>
          <w:rFonts w:cstheme="minorHAnsi"/>
          <w:b/>
          <w:sz w:val="24"/>
          <w:szCs w:val="24"/>
        </w:rPr>
        <w:t>G</w:t>
      </w:r>
      <w:r w:rsidR="00E5129D" w:rsidRPr="00114A35">
        <w:rPr>
          <w:rFonts w:cstheme="minorHAnsi"/>
          <w:b/>
          <w:sz w:val="24"/>
          <w:szCs w:val="24"/>
        </w:rPr>
        <w:t>rades</w:t>
      </w:r>
    </w:p>
    <w:p w14:paraId="49A89B8E" w14:textId="77777777" w:rsidR="00EE3EED" w:rsidRPr="00114A35" w:rsidRDefault="00EE3EED" w:rsidP="00BF608B">
      <w:pPr>
        <w:spacing w:after="0" w:line="240" w:lineRule="auto"/>
        <w:contextualSpacing/>
        <w:rPr>
          <w:rFonts w:eastAsiaTheme="minorHAnsi" w:cstheme="minorHAnsi"/>
          <w:sz w:val="24"/>
          <w:szCs w:val="24"/>
        </w:rPr>
      </w:pPr>
      <w:r w:rsidRPr="00114A35">
        <w:rPr>
          <w:rFonts w:eastAsiaTheme="minorHAnsi" w:cstheme="minorHAnsi"/>
          <w:sz w:val="24"/>
          <w:szCs w:val="24"/>
        </w:rPr>
        <w:t>There are five grades at Yale SOM: High Honors, Honors, Proficient, Pass, and Fail. The grade distribution that faculty use, and the policy with respect to the reporting of grades on official transcripts, are described below. </w:t>
      </w:r>
    </w:p>
    <w:p w14:paraId="64646DA7" w14:textId="77777777" w:rsidR="00EE3EED" w:rsidRPr="00114A35" w:rsidRDefault="00EE3EED" w:rsidP="00BF608B">
      <w:pPr>
        <w:spacing w:after="0" w:line="240" w:lineRule="auto"/>
        <w:contextualSpacing/>
        <w:rPr>
          <w:rFonts w:eastAsiaTheme="minorHAnsi" w:cstheme="minorHAnsi"/>
          <w:sz w:val="24"/>
          <w:szCs w:val="24"/>
        </w:rPr>
      </w:pPr>
      <w:r w:rsidRPr="00114A35">
        <w:rPr>
          <w:rFonts w:eastAsiaTheme="minorHAnsi" w:cstheme="minorHAnsi"/>
          <w:sz w:val="24"/>
          <w:szCs w:val="24"/>
        </w:rPr>
        <w:tab/>
        <w:t>HH: High Honors. Up to top 10 percent of class. Reported on transcript.</w:t>
      </w:r>
    </w:p>
    <w:p w14:paraId="7BCF7C0D" w14:textId="77777777" w:rsidR="00EE3EED" w:rsidRPr="00114A35" w:rsidRDefault="00EE3EED" w:rsidP="00BF608B">
      <w:pPr>
        <w:spacing w:after="0" w:line="240" w:lineRule="auto"/>
        <w:contextualSpacing/>
        <w:rPr>
          <w:rFonts w:eastAsiaTheme="minorHAnsi" w:cstheme="minorHAnsi"/>
          <w:sz w:val="24"/>
          <w:szCs w:val="24"/>
        </w:rPr>
      </w:pPr>
      <w:r w:rsidRPr="00114A35">
        <w:rPr>
          <w:rFonts w:eastAsiaTheme="minorHAnsi" w:cstheme="minorHAnsi"/>
          <w:sz w:val="24"/>
          <w:szCs w:val="24"/>
        </w:rPr>
        <w:tab/>
        <w:t>H: Honors. Next 25 percent. Reported on transcript.</w:t>
      </w:r>
    </w:p>
    <w:p w14:paraId="61D6FD80" w14:textId="77777777" w:rsidR="00EE3EED" w:rsidRPr="00114A35" w:rsidRDefault="00EE3EED" w:rsidP="00BF608B">
      <w:pPr>
        <w:spacing w:after="0" w:line="240" w:lineRule="auto"/>
        <w:contextualSpacing/>
        <w:rPr>
          <w:rFonts w:eastAsiaTheme="minorHAnsi" w:cstheme="minorHAnsi"/>
          <w:sz w:val="24"/>
          <w:szCs w:val="24"/>
        </w:rPr>
      </w:pPr>
      <w:r w:rsidRPr="00114A35">
        <w:rPr>
          <w:rFonts w:eastAsiaTheme="minorHAnsi" w:cstheme="minorHAnsi"/>
          <w:sz w:val="24"/>
          <w:szCs w:val="24"/>
        </w:rPr>
        <w:tab/>
        <w:t>PR: Proficient. Next 55 percent. Not reported on transcript.</w:t>
      </w:r>
    </w:p>
    <w:p w14:paraId="0FC7FE3B" w14:textId="0FD28991" w:rsidR="00EE3EED" w:rsidRPr="00114A35" w:rsidRDefault="00EE3EED" w:rsidP="00BF608B">
      <w:pPr>
        <w:tabs>
          <w:tab w:val="left" w:pos="720"/>
          <w:tab w:val="left" w:pos="810"/>
        </w:tabs>
        <w:spacing w:after="0" w:line="240" w:lineRule="auto"/>
        <w:ind w:left="720"/>
        <w:contextualSpacing/>
        <w:rPr>
          <w:rFonts w:eastAsiaTheme="minorHAnsi" w:cstheme="minorHAnsi"/>
          <w:sz w:val="24"/>
          <w:szCs w:val="24"/>
        </w:rPr>
      </w:pPr>
      <w:r w:rsidRPr="00114A35">
        <w:rPr>
          <w:rFonts w:eastAsiaTheme="minorHAnsi" w:cstheme="minorHAnsi"/>
          <w:sz w:val="24"/>
          <w:szCs w:val="24"/>
        </w:rPr>
        <w:t>P: Pass. Lowest 10 percent in core courses; guideline of 5 percent in electives. Not reported on transcript.</w:t>
      </w:r>
    </w:p>
    <w:p w14:paraId="0670D209" w14:textId="7A714362" w:rsidR="00EE3EED" w:rsidRPr="00114A35" w:rsidRDefault="00EE3EED" w:rsidP="00BF608B">
      <w:pPr>
        <w:spacing w:after="0" w:line="240" w:lineRule="auto"/>
        <w:ind w:left="720"/>
        <w:contextualSpacing/>
        <w:rPr>
          <w:rFonts w:eastAsiaTheme="minorHAnsi" w:cstheme="minorHAnsi"/>
          <w:sz w:val="24"/>
          <w:szCs w:val="24"/>
        </w:rPr>
      </w:pPr>
      <w:r w:rsidRPr="00114A35">
        <w:rPr>
          <w:rFonts w:eastAsiaTheme="minorHAnsi" w:cstheme="minorHAnsi"/>
          <w:sz w:val="24"/>
          <w:szCs w:val="24"/>
        </w:rPr>
        <w:t>F: Fail. An absolute standard; no minimum requirement. To the extent it is used, the F grade counts toward the 10 percent Pass category. Not reported on transcript.*</w:t>
      </w:r>
    </w:p>
    <w:p w14:paraId="57F8D79F" w14:textId="77777777" w:rsidR="00663C10" w:rsidRDefault="00663C10" w:rsidP="00BF608B">
      <w:pPr>
        <w:spacing w:after="0" w:line="240" w:lineRule="auto"/>
        <w:contextualSpacing/>
        <w:rPr>
          <w:rFonts w:eastAsiaTheme="minorHAnsi" w:cstheme="minorHAnsi"/>
          <w:sz w:val="24"/>
          <w:szCs w:val="24"/>
        </w:rPr>
      </w:pPr>
    </w:p>
    <w:p w14:paraId="31366A61" w14:textId="6632F605" w:rsidR="00EE3EED" w:rsidRDefault="00EE3EED" w:rsidP="00BF608B">
      <w:pPr>
        <w:spacing w:after="0" w:line="240" w:lineRule="auto"/>
        <w:contextualSpacing/>
        <w:rPr>
          <w:rFonts w:eastAsiaTheme="minorHAnsi" w:cstheme="minorHAnsi"/>
          <w:sz w:val="24"/>
          <w:szCs w:val="24"/>
        </w:rPr>
      </w:pPr>
      <w:r w:rsidRPr="00114A35">
        <w:rPr>
          <w:rFonts w:eastAsiaTheme="minorHAnsi" w:cstheme="minorHAnsi"/>
          <w:sz w:val="24"/>
          <w:szCs w:val="24"/>
        </w:rPr>
        <w:t>Once grades are officially recorded, they may not be changed except in cases in which a mathematical error has been made in computing the grade or a clerical error has been made in recording it. Students seeking correction to a grading error must contact the instructor within two weeks (ten working days) from the receipt of the grade.</w:t>
      </w:r>
    </w:p>
    <w:p w14:paraId="1D8AF33D" w14:textId="77777777" w:rsidR="00663C10" w:rsidRPr="00114A35" w:rsidRDefault="00663C10" w:rsidP="00BF608B">
      <w:pPr>
        <w:spacing w:after="0" w:line="240" w:lineRule="auto"/>
        <w:contextualSpacing/>
        <w:rPr>
          <w:rFonts w:eastAsiaTheme="minorHAnsi" w:cstheme="minorHAnsi"/>
          <w:sz w:val="24"/>
          <w:szCs w:val="24"/>
        </w:rPr>
      </w:pPr>
    </w:p>
    <w:p w14:paraId="68B65B43" w14:textId="68151540" w:rsidR="00EE3EED" w:rsidRDefault="00EE3EED" w:rsidP="00BF608B">
      <w:pPr>
        <w:spacing w:after="0" w:line="240" w:lineRule="auto"/>
        <w:contextualSpacing/>
        <w:rPr>
          <w:rFonts w:eastAsiaTheme="minorHAnsi" w:cstheme="minorHAnsi"/>
          <w:sz w:val="24"/>
          <w:szCs w:val="24"/>
        </w:rPr>
      </w:pPr>
      <w:r w:rsidRPr="00114A35">
        <w:rPr>
          <w:rFonts w:eastAsiaTheme="minorHAnsi" w:cstheme="minorHAnsi"/>
          <w:sz w:val="24"/>
          <w:szCs w:val="24"/>
        </w:rPr>
        <w:t> *F grades in core courses require remediation. The failed core course is not reflected on the official transcript until remediated. Elective courses with F grades are not reflected on the official transcript. Students must replace failed electives with other electives to meet total credit requirements for graduation.</w:t>
      </w:r>
    </w:p>
    <w:p w14:paraId="32CAC2E5" w14:textId="77777777" w:rsidR="00C90B82" w:rsidRDefault="00C90B82" w:rsidP="00BF608B">
      <w:pPr>
        <w:spacing w:after="0" w:line="240" w:lineRule="auto"/>
        <w:contextualSpacing/>
        <w:rPr>
          <w:rFonts w:eastAsiaTheme="minorHAnsi" w:cstheme="minorHAnsi"/>
          <w:sz w:val="24"/>
          <w:szCs w:val="24"/>
        </w:rPr>
      </w:pPr>
    </w:p>
    <w:p w14:paraId="27A3A781" w14:textId="4C5DD14F" w:rsidR="00C90B82" w:rsidRDefault="00C90B82" w:rsidP="00BF608B">
      <w:pPr>
        <w:spacing w:after="0" w:line="240" w:lineRule="auto"/>
        <w:contextualSpacing/>
        <w:rPr>
          <w:rFonts w:eastAsiaTheme="minorHAnsi" w:cstheme="minorHAnsi"/>
          <w:sz w:val="24"/>
          <w:szCs w:val="24"/>
        </w:rPr>
      </w:pPr>
      <w:r>
        <w:rPr>
          <w:rFonts w:eastAsiaTheme="minorHAnsi" w:cstheme="minorHAnsi"/>
          <w:sz w:val="24"/>
          <w:szCs w:val="24"/>
        </w:rPr>
        <w:t>Grades for students outside of Yale SOM are posted as percentages and converted to the grading system of the host institution.</w:t>
      </w:r>
    </w:p>
    <w:p w14:paraId="7ADF25E5" w14:textId="77777777" w:rsidR="007D69C4" w:rsidRPr="00114A35" w:rsidRDefault="007D69C4" w:rsidP="00BF608B">
      <w:pPr>
        <w:spacing w:after="0" w:line="240" w:lineRule="auto"/>
        <w:contextualSpacing/>
        <w:rPr>
          <w:rFonts w:eastAsiaTheme="minorHAnsi" w:cstheme="minorHAnsi"/>
          <w:sz w:val="24"/>
          <w:szCs w:val="24"/>
        </w:rPr>
      </w:pPr>
    </w:p>
    <w:p w14:paraId="52E05BEA" w14:textId="77777777" w:rsidR="00AC0AF9" w:rsidRDefault="00AC0AF9" w:rsidP="00BF608B">
      <w:pPr>
        <w:pStyle w:val="Title"/>
        <w:spacing w:after="0"/>
        <w:rPr>
          <w:rFonts w:asciiTheme="minorHAnsi" w:hAnsiTheme="minorHAnsi" w:cstheme="minorHAnsi"/>
          <w:b/>
          <w:color w:val="auto"/>
          <w:sz w:val="24"/>
          <w:szCs w:val="24"/>
        </w:rPr>
      </w:pPr>
    </w:p>
    <w:p w14:paraId="18F76B19" w14:textId="77777777" w:rsidR="007D69C4" w:rsidRPr="007D69C4" w:rsidRDefault="007D69C4" w:rsidP="007D69C4"/>
    <w:p w14:paraId="45D07CA2" w14:textId="77777777" w:rsidR="00D10F5C" w:rsidRPr="00076700" w:rsidRDefault="00D10F5C" w:rsidP="00BF608B">
      <w:pPr>
        <w:pStyle w:val="Title"/>
        <w:spacing w:after="0"/>
        <w:rPr>
          <w:rFonts w:asciiTheme="minorHAnsi" w:hAnsiTheme="minorHAnsi" w:cstheme="minorHAnsi"/>
          <w:b/>
          <w:color w:val="auto"/>
          <w:sz w:val="24"/>
          <w:szCs w:val="24"/>
        </w:rPr>
      </w:pPr>
    </w:p>
    <w:p w14:paraId="6A4A3741" w14:textId="6521A756" w:rsidR="00D10F5C" w:rsidRPr="00076700" w:rsidRDefault="00EE3EED" w:rsidP="00BF608B">
      <w:pPr>
        <w:pStyle w:val="Title"/>
        <w:spacing w:after="0"/>
        <w:rPr>
          <w:rFonts w:asciiTheme="minorHAnsi" w:hAnsiTheme="minorHAnsi" w:cstheme="minorHAnsi"/>
          <w:b/>
          <w:color w:val="auto"/>
          <w:sz w:val="24"/>
          <w:szCs w:val="24"/>
        </w:rPr>
      </w:pPr>
      <w:r w:rsidRPr="00076700">
        <w:rPr>
          <w:rFonts w:asciiTheme="minorHAnsi" w:hAnsiTheme="minorHAnsi" w:cstheme="minorHAnsi"/>
          <w:b/>
          <w:color w:val="auto"/>
          <w:sz w:val="24"/>
          <w:szCs w:val="24"/>
        </w:rPr>
        <w:t>YALE SOM HONOR CODE</w:t>
      </w:r>
    </w:p>
    <w:p w14:paraId="69AB5215" w14:textId="4677FB94" w:rsidR="00EE3EED" w:rsidRPr="00076700" w:rsidRDefault="00EE3EED" w:rsidP="00225F28">
      <w:pPr>
        <w:spacing w:before="120" w:after="0" w:line="240" w:lineRule="auto"/>
        <w:contextualSpacing/>
        <w:rPr>
          <w:rFonts w:eastAsiaTheme="minorHAnsi" w:cstheme="minorHAnsi"/>
          <w:b/>
          <w:sz w:val="24"/>
          <w:szCs w:val="24"/>
        </w:rPr>
      </w:pPr>
      <w:r w:rsidRPr="00076700">
        <w:rPr>
          <w:rFonts w:eastAsiaTheme="minorHAnsi" w:cstheme="minorHAnsi"/>
          <w:b/>
          <w:sz w:val="24"/>
          <w:szCs w:val="24"/>
        </w:rPr>
        <w:t>Guiding Principles</w:t>
      </w:r>
    </w:p>
    <w:p w14:paraId="74C10521" w14:textId="77777777" w:rsidR="00EE3EED" w:rsidRPr="00076700" w:rsidRDefault="00EE3EED" w:rsidP="00BF608B">
      <w:pPr>
        <w:spacing w:after="0" w:line="240" w:lineRule="auto"/>
        <w:contextualSpacing/>
        <w:rPr>
          <w:rFonts w:eastAsiaTheme="minorHAnsi" w:cstheme="minorHAnsi"/>
          <w:sz w:val="24"/>
          <w:szCs w:val="24"/>
        </w:rPr>
      </w:pPr>
      <w:r w:rsidRPr="00076700">
        <w:rPr>
          <w:rFonts w:eastAsiaTheme="minorHAnsi" w:cstheme="minorHAnsi"/>
          <w:sz w:val="24"/>
          <w:szCs w:val="24"/>
        </w:rPr>
        <w:t>Honesty is fundamental to the profession and practice of management. It is therefore the bedrock premise of management education at Yale. To the community of students, faculty, and staff of the Yale School of Management, honesty and integrity build the trust essential to a free and lively exchange of ideas. </w:t>
      </w:r>
    </w:p>
    <w:p w14:paraId="2BEEB003" w14:textId="7E94EABB" w:rsidR="00EE3EED" w:rsidRPr="00076700" w:rsidRDefault="00EE3EED" w:rsidP="00BF608B">
      <w:pPr>
        <w:pStyle w:val="ListParagraph"/>
        <w:numPr>
          <w:ilvl w:val="0"/>
          <w:numId w:val="8"/>
        </w:numPr>
        <w:spacing w:after="0" w:line="240" w:lineRule="auto"/>
        <w:rPr>
          <w:rFonts w:eastAsiaTheme="minorHAnsi" w:cstheme="minorHAnsi"/>
          <w:sz w:val="24"/>
          <w:szCs w:val="24"/>
        </w:rPr>
      </w:pPr>
      <w:r w:rsidRPr="00076700">
        <w:rPr>
          <w:rFonts w:eastAsiaTheme="minorHAnsi" w:cstheme="minorHAnsi"/>
          <w:sz w:val="24"/>
          <w:szCs w:val="24"/>
        </w:rPr>
        <w:t>The Yale SOM Honor Code is intended to foster the School’s exceptional learning environment and to support conduct that will distinguish the faculty, staff, and students in their lives as managers, at school, at school-related functions, and in the larger management community. The Honor Code will be referred to as the “Code” hereafter.</w:t>
      </w:r>
    </w:p>
    <w:p w14:paraId="7EE321A7" w14:textId="31FE0AC2" w:rsidR="00EE3EED" w:rsidRPr="00076700" w:rsidRDefault="00EE3EED" w:rsidP="00BF608B">
      <w:pPr>
        <w:pStyle w:val="ListParagraph"/>
        <w:numPr>
          <w:ilvl w:val="0"/>
          <w:numId w:val="8"/>
        </w:numPr>
        <w:spacing w:after="0" w:line="240" w:lineRule="auto"/>
        <w:rPr>
          <w:rFonts w:eastAsiaTheme="minorHAnsi" w:cstheme="minorHAnsi"/>
          <w:sz w:val="24"/>
          <w:szCs w:val="24"/>
        </w:rPr>
      </w:pPr>
      <w:r w:rsidRPr="00076700">
        <w:rPr>
          <w:rFonts w:eastAsiaTheme="minorHAnsi" w:cstheme="minorHAnsi"/>
          <w:sz w:val="24"/>
          <w:szCs w:val="24"/>
        </w:rPr>
        <w:t>The Honor Committee has jurisdiction over all Code violations including matters of academic dishonesty and egregious violations of the social and professional norms of behavior.</w:t>
      </w:r>
    </w:p>
    <w:p w14:paraId="770E0144" w14:textId="2E45CA8B" w:rsidR="00EE3EED" w:rsidRPr="00076700" w:rsidRDefault="00EE3EED" w:rsidP="00225F28">
      <w:pPr>
        <w:spacing w:before="120" w:after="0" w:line="240" w:lineRule="auto"/>
        <w:contextualSpacing/>
        <w:rPr>
          <w:rFonts w:eastAsiaTheme="minorHAnsi" w:cstheme="minorHAnsi"/>
          <w:b/>
          <w:sz w:val="24"/>
          <w:szCs w:val="24"/>
        </w:rPr>
      </w:pPr>
      <w:r w:rsidRPr="00076700">
        <w:rPr>
          <w:rFonts w:eastAsiaTheme="minorHAnsi" w:cstheme="minorHAnsi"/>
          <w:b/>
          <w:sz w:val="24"/>
          <w:szCs w:val="24"/>
        </w:rPr>
        <w:t>Academic Integrity</w:t>
      </w:r>
    </w:p>
    <w:p w14:paraId="79F76877" w14:textId="6F53874F" w:rsidR="00EE3EED" w:rsidRPr="00076700" w:rsidRDefault="00EE3EED" w:rsidP="00BF608B">
      <w:pPr>
        <w:spacing w:after="0" w:line="240" w:lineRule="auto"/>
        <w:contextualSpacing/>
        <w:rPr>
          <w:rFonts w:eastAsiaTheme="minorHAnsi" w:cstheme="minorHAnsi"/>
          <w:sz w:val="24"/>
          <w:szCs w:val="24"/>
        </w:rPr>
      </w:pPr>
      <w:r w:rsidRPr="00076700">
        <w:rPr>
          <w:rFonts w:eastAsiaTheme="minorHAnsi" w:cstheme="minorHAnsi"/>
          <w:sz w:val="24"/>
          <w:szCs w:val="24"/>
        </w:rPr>
        <w:t>The Yale SOM community, including faculty, staff, and students, supports the highest standards of academic integrity. All academic work affords an unparalleled opportunity to put forward new and innovative ideas; at SOM, we aspire to always acknowledge the ideas upon which new solutions are based.</w:t>
      </w:r>
    </w:p>
    <w:p w14:paraId="236FA3CE" w14:textId="15D18A3B" w:rsidR="00EE3EED" w:rsidRPr="00076700" w:rsidRDefault="00EE3EED" w:rsidP="00BF608B">
      <w:pPr>
        <w:pStyle w:val="ListParagraph"/>
        <w:numPr>
          <w:ilvl w:val="0"/>
          <w:numId w:val="7"/>
        </w:numPr>
        <w:spacing w:after="0" w:line="240" w:lineRule="auto"/>
        <w:rPr>
          <w:rFonts w:eastAsiaTheme="minorHAnsi" w:cstheme="minorHAnsi"/>
          <w:sz w:val="24"/>
          <w:szCs w:val="24"/>
        </w:rPr>
      </w:pPr>
      <w:r w:rsidRPr="00076700">
        <w:rPr>
          <w:rFonts w:eastAsiaTheme="minorHAnsi" w:cstheme="minorHAnsi"/>
          <w:sz w:val="24"/>
          <w:szCs w:val="24"/>
        </w:rPr>
        <w:t>When working on any assignment with a team, students must clarify the expectations for each member of the team.</w:t>
      </w:r>
    </w:p>
    <w:p w14:paraId="0CEBD202" w14:textId="203993D6" w:rsidR="00EE3EED" w:rsidRPr="00076700" w:rsidRDefault="00EE3EED" w:rsidP="00BF608B">
      <w:pPr>
        <w:pStyle w:val="ListParagraph"/>
        <w:numPr>
          <w:ilvl w:val="0"/>
          <w:numId w:val="7"/>
        </w:numPr>
        <w:spacing w:after="0" w:line="240" w:lineRule="auto"/>
        <w:rPr>
          <w:rFonts w:eastAsiaTheme="minorHAnsi" w:cstheme="minorHAnsi"/>
          <w:sz w:val="24"/>
          <w:szCs w:val="24"/>
        </w:rPr>
      </w:pPr>
      <w:r w:rsidRPr="00076700">
        <w:rPr>
          <w:rFonts w:eastAsiaTheme="minorHAnsi" w:cstheme="minorHAnsi"/>
          <w:sz w:val="24"/>
          <w:szCs w:val="24"/>
        </w:rPr>
        <w:t>Faculty will provide clear guidelines for students on the parameters of any group work, as well as guidelines for proper citation.</w:t>
      </w:r>
    </w:p>
    <w:p w14:paraId="4DE444BB" w14:textId="458D7642" w:rsidR="00EE3EED" w:rsidRPr="00076700" w:rsidRDefault="00EE3EED" w:rsidP="00BF608B">
      <w:pPr>
        <w:pStyle w:val="ListParagraph"/>
        <w:numPr>
          <w:ilvl w:val="0"/>
          <w:numId w:val="7"/>
        </w:numPr>
        <w:spacing w:after="0" w:line="240" w:lineRule="auto"/>
        <w:rPr>
          <w:rFonts w:eastAsiaTheme="minorHAnsi" w:cstheme="minorHAnsi"/>
          <w:sz w:val="24"/>
          <w:szCs w:val="24"/>
        </w:rPr>
      </w:pPr>
      <w:r w:rsidRPr="00076700">
        <w:rPr>
          <w:rFonts w:eastAsiaTheme="minorHAnsi" w:cstheme="minorHAnsi"/>
          <w:sz w:val="24"/>
          <w:szCs w:val="24"/>
        </w:rPr>
        <w:t>A student will contact the professor for clarification if there is a question about the way in which the group work is to be completed.</w:t>
      </w:r>
    </w:p>
    <w:p w14:paraId="779301AE" w14:textId="3D5985FD" w:rsidR="00EE3EED" w:rsidRPr="00076700" w:rsidRDefault="00EE3EED" w:rsidP="00BF608B">
      <w:pPr>
        <w:pStyle w:val="ListParagraph"/>
        <w:numPr>
          <w:ilvl w:val="0"/>
          <w:numId w:val="7"/>
        </w:numPr>
        <w:spacing w:after="0" w:line="240" w:lineRule="auto"/>
        <w:rPr>
          <w:rFonts w:eastAsiaTheme="minorHAnsi" w:cstheme="minorHAnsi"/>
          <w:sz w:val="24"/>
          <w:szCs w:val="24"/>
        </w:rPr>
      </w:pPr>
      <w:r w:rsidRPr="00076700">
        <w:rPr>
          <w:rFonts w:eastAsiaTheme="minorHAnsi" w:cstheme="minorHAnsi"/>
          <w:sz w:val="24"/>
          <w:szCs w:val="24"/>
        </w:rPr>
        <w:t>Students are encouraged to consult print resources as well as online resources, available on the SOM portal, concerning proper citation. </w:t>
      </w:r>
    </w:p>
    <w:p w14:paraId="5DB46FD0" w14:textId="63F7A36F" w:rsidR="00EE3EED" w:rsidRPr="00076700" w:rsidRDefault="00EE3EED" w:rsidP="00225F28">
      <w:pPr>
        <w:spacing w:before="120" w:after="0" w:line="240" w:lineRule="auto"/>
        <w:contextualSpacing/>
        <w:rPr>
          <w:rFonts w:eastAsiaTheme="minorHAnsi" w:cstheme="minorHAnsi"/>
          <w:b/>
          <w:sz w:val="24"/>
          <w:szCs w:val="24"/>
        </w:rPr>
      </w:pPr>
      <w:r w:rsidRPr="00076700">
        <w:rPr>
          <w:rFonts w:eastAsiaTheme="minorHAnsi" w:cstheme="minorHAnsi"/>
          <w:b/>
          <w:sz w:val="24"/>
          <w:szCs w:val="24"/>
        </w:rPr>
        <w:t>Community Standards</w:t>
      </w:r>
    </w:p>
    <w:p w14:paraId="1E64A2D9" w14:textId="77777777" w:rsidR="00EE3EED" w:rsidRPr="00076700" w:rsidRDefault="00EE3EED" w:rsidP="00BF608B">
      <w:pPr>
        <w:spacing w:after="0" w:line="240" w:lineRule="auto"/>
        <w:contextualSpacing/>
        <w:rPr>
          <w:rFonts w:eastAsiaTheme="minorHAnsi" w:cstheme="minorHAnsi"/>
          <w:sz w:val="24"/>
          <w:szCs w:val="24"/>
        </w:rPr>
      </w:pPr>
      <w:r w:rsidRPr="00076700">
        <w:rPr>
          <w:rFonts w:eastAsiaTheme="minorHAnsi" w:cstheme="minorHAnsi"/>
          <w:sz w:val="24"/>
          <w:szCs w:val="24"/>
        </w:rPr>
        <w:t>A hallmark of the Yale SOM community is its inclusive nature, which respects the diverse backgrounds and views of its members. SOM faculty, students, and alumni aspire to standards of conduct while at Yale, and as they function in the larger management community, that will further distinguish SOM as a center of integrity and fair dealing. </w:t>
      </w:r>
    </w:p>
    <w:p w14:paraId="15C82617" w14:textId="2B976EC1" w:rsidR="00EE3EED" w:rsidRPr="00076700" w:rsidRDefault="00EE3EED" w:rsidP="00BF608B">
      <w:pPr>
        <w:pStyle w:val="ListParagraph"/>
        <w:numPr>
          <w:ilvl w:val="0"/>
          <w:numId w:val="6"/>
        </w:numPr>
        <w:spacing w:after="0" w:line="240" w:lineRule="auto"/>
        <w:rPr>
          <w:rFonts w:eastAsiaTheme="minorHAnsi" w:cstheme="minorHAnsi"/>
          <w:sz w:val="24"/>
          <w:szCs w:val="24"/>
        </w:rPr>
      </w:pPr>
      <w:r w:rsidRPr="00076700">
        <w:rPr>
          <w:rFonts w:eastAsiaTheme="minorHAnsi" w:cstheme="minorHAnsi"/>
          <w:sz w:val="24"/>
          <w:szCs w:val="24"/>
        </w:rPr>
        <w:t>Students must uphold, among themselves, the highest standards of professional behavior.</w:t>
      </w:r>
    </w:p>
    <w:p w14:paraId="3A6A103B" w14:textId="54733F97" w:rsidR="00EE3EED" w:rsidRPr="00076700" w:rsidRDefault="00EE3EED" w:rsidP="00BF608B">
      <w:pPr>
        <w:pStyle w:val="ListParagraph"/>
        <w:numPr>
          <w:ilvl w:val="0"/>
          <w:numId w:val="6"/>
        </w:numPr>
        <w:spacing w:after="0" w:line="240" w:lineRule="auto"/>
        <w:rPr>
          <w:rFonts w:eastAsiaTheme="minorHAnsi" w:cstheme="minorHAnsi"/>
          <w:sz w:val="24"/>
          <w:szCs w:val="24"/>
        </w:rPr>
      </w:pPr>
      <w:r w:rsidRPr="00076700">
        <w:rPr>
          <w:rFonts w:eastAsiaTheme="minorHAnsi" w:cstheme="minorHAnsi"/>
          <w:sz w:val="24"/>
          <w:szCs w:val="24"/>
        </w:rPr>
        <w:t>Students must strictly adhere to ethical guidelines during the job search—with interviewers, prospective employers, and their student colleagues.</w:t>
      </w:r>
    </w:p>
    <w:p w14:paraId="11FD730A" w14:textId="63FD3E70" w:rsidR="00EE3EED" w:rsidRPr="00076700" w:rsidRDefault="00EE3EED" w:rsidP="00BF608B">
      <w:pPr>
        <w:pStyle w:val="ListParagraph"/>
        <w:numPr>
          <w:ilvl w:val="0"/>
          <w:numId w:val="6"/>
        </w:numPr>
        <w:spacing w:after="0" w:line="240" w:lineRule="auto"/>
        <w:rPr>
          <w:rFonts w:eastAsiaTheme="minorHAnsi" w:cstheme="minorHAnsi"/>
          <w:sz w:val="24"/>
          <w:szCs w:val="24"/>
        </w:rPr>
      </w:pPr>
      <w:r w:rsidRPr="00076700">
        <w:rPr>
          <w:rFonts w:eastAsiaTheme="minorHAnsi" w:cstheme="minorHAnsi"/>
          <w:sz w:val="24"/>
          <w:szCs w:val="24"/>
        </w:rPr>
        <w:t>Students must remember that they represent the School as they take part in activities in the University, New Haven, and the larger management community.</w:t>
      </w:r>
    </w:p>
    <w:p w14:paraId="433304AC" w14:textId="7319490E" w:rsidR="00EE3EED" w:rsidRDefault="00EE3EED" w:rsidP="00BF608B">
      <w:pPr>
        <w:pStyle w:val="ListParagraph"/>
        <w:numPr>
          <w:ilvl w:val="0"/>
          <w:numId w:val="6"/>
        </w:numPr>
        <w:spacing w:after="0" w:line="240" w:lineRule="auto"/>
        <w:rPr>
          <w:rFonts w:eastAsiaTheme="minorHAnsi" w:cstheme="minorHAnsi"/>
          <w:sz w:val="24"/>
          <w:szCs w:val="24"/>
        </w:rPr>
      </w:pPr>
      <w:r w:rsidRPr="00076700">
        <w:rPr>
          <w:rFonts w:eastAsiaTheme="minorHAnsi" w:cstheme="minorHAnsi"/>
          <w:sz w:val="24"/>
          <w:szCs w:val="24"/>
        </w:rPr>
        <w:t>Standards of individual responsibility in the job search, and in the use of School and University information technology resources, are detailed under Policies and Guidelines of the Career Development Office and Policies on the Use of Information Technology Facilities in this chapter.</w:t>
      </w:r>
    </w:p>
    <w:p w14:paraId="250D7637" w14:textId="77777777" w:rsidR="00C90B82" w:rsidRDefault="00C90B82" w:rsidP="00C90B82">
      <w:pPr>
        <w:spacing w:after="0" w:line="240" w:lineRule="auto"/>
        <w:rPr>
          <w:rFonts w:eastAsiaTheme="minorHAnsi" w:cstheme="minorHAnsi"/>
          <w:sz w:val="24"/>
          <w:szCs w:val="24"/>
        </w:rPr>
      </w:pPr>
    </w:p>
    <w:p w14:paraId="4C2C9B33" w14:textId="77777777" w:rsidR="00C90B82" w:rsidRPr="00C90B82" w:rsidRDefault="00C90B82" w:rsidP="00C90B82">
      <w:pPr>
        <w:spacing w:after="0" w:line="240" w:lineRule="auto"/>
        <w:rPr>
          <w:rFonts w:eastAsiaTheme="minorHAnsi" w:cstheme="minorHAnsi"/>
          <w:b/>
          <w:sz w:val="24"/>
          <w:szCs w:val="24"/>
        </w:rPr>
      </w:pPr>
      <w:r w:rsidRPr="00C90B82">
        <w:rPr>
          <w:rFonts w:eastAsiaTheme="minorHAnsi" w:cstheme="minorHAnsi"/>
          <w:b/>
          <w:sz w:val="24"/>
          <w:szCs w:val="24"/>
        </w:rPr>
        <w:t>Important Note on Plagiarism</w:t>
      </w:r>
    </w:p>
    <w:p w14:paraId="664AE172" w14:textId="77777777" w:rsidR="00C90B82" w:rsidRPr="00C90B82" w:rsidRDefault="00C90B82" w:rsidP="00C90B82">
      <w:pPr>
        <w:spacing w:after="0" w:line="240" w:lineRule="auto"/>
        <w:rPr>
          <w:rStyle w:val="Hyperlink"/>
          <w:rFonts w:eastAsiaTheme="minorHAnsi" w:cstheme="minorHAnsi"/>
          <w:sz w:val="24"/>
          <w:szCs w:val="24"/>
        </w:rPr>
      </w:pPr>
      <w:r w:rsidRPr="00C90B82">
        <w:rPr>
          <w:rFonts w:eastAsiaTheme="minorHAnsi" w:cstheme="minorHAnsi"/>
          <w:sz w:val="24"/>
          <w:szCs w:val="24"/>
        </w:rPr>
        <w:t xml:space="preserve">Deliverables for this course should be your own work. We are interested in your own ideas and require all students to follow Yale University’s plagiarism policy for graduate schools which can be found at </w:t>
      </w:r>
      <w:r w:rsidRPr="00C90B82">
        <w:rPr>
          <w:rFonts w:eastAsiaTheme="minorHAnsi" w:cstheme="minorHAnsi"/>
          <w:sz w:val="24"/>
          <w:szCs w:val="24"/>
        </w:rPr>
        <w:fldChar w:fldCharType="begin"/>
      </w:r>
      <w:r w:rsidRPr="00C90B82">
        <w:rPr>
          <w:rFonts w:eastAsiaTheme="minorHAnsi" w:cstheme="minorHAnsi"/>
          <w:sz w:val="24"/>
          <w:szCs w:val="24"/>
        </w:rPr>
        <w:instrText>HYPERLINK "http://www.yale.edu/graduateschool/academics/ethics.html"</w:instrText>
      </w:r>
      <w:r w:rsidRPr="00C90B82">
        <w:rPr>
          <w:rFonts w:eastAsiaTheme="minorHAnsi" w:cstheme="minorHAnsi"/>
          <w:sz w:val="24"/>
          <w:szCs w:val="24"/>
        </w:rPr>
      </w:r>
      <w:r w:rsidRPr="00C90B82">
        <w:rPr>
          <w:rFonts w:eastAsiaTheme="minorHAnsi" w:cstheme="minorHAnsi"/>
          <w:sz w:val="24"/>
          <w:szCs w:val="24"/>
        </w:rPr>
        <w:fldChar w:fldCharType="separate"/>
      </w:r>
      <w:r w:rsidRPr="00C90B82">
        <w:rPr>
          <w:rStyle w:val="Hyperlink"/>
          <w:rFonts w:eastAsiaTheme="minorHAnsi" w:cstheme="minorHAnsi"/>
          <w:sz w:val="24"/>
          <w:szCs w:val="24"/>
        </w:rPr>
        <w:t>http://www.yale.edu/graduateschool/academics/ethics.html</w:t>
      </w:r>
    </w:p>
    <w:p w14:paraId="098334EB" w14:textId="77777777" w:rsidR="00C90B82" w:rsidRDefault="00C90B82" w:rsidP="00C90B82">
      <w:pPr>
        <w:spacing w:after="0" w:line="240" w:lineRule="auto"/>
        <w:rPr>
          <w:rFonts w:eastAsiaTheme="minorHAnsi" w:cstheme="minorHAnsi"/>
          <w:sz w:val="24"/>
          <w:szCs w:val="24"/>
        </w:rPr>
      </w:pPr>
      <w:r w:rsidRPr="00C90B82">
        <w:rPr>
          <w:rFonts w:eastAsiaTheme="minorHAnsi" w:cstheme="minorHAnsi"/>
          <w:sz w:val="24"/>
          <w:szCs w:val="24"/>
        </w:rPr>
        <w:lastRenderedPageBreak/>
        <w:fldChar w:fldCharType="end"/>
      </w:r>
    </w:p>
    <w:p w14:paraId="61070C60" w14:textId="0991C868" w:rsidR="00C90B82" w:rsidRPr="00C90B82" w:rsidRDefault="00C90B82" w:rsidP="00C90B82">
      <w:pPr>
        <w:spacing w:after="0" w:line="240" w:lineRule="auto"/>
        <w:rPr>
          <w:rFonts w:eastAsiaTheme="minorHAnsi" w:cstheme="minorHAnsi"/>
          <w:sz w:val="24"/>
          <w:szCs w:val="24"/>
        </w:rPr>
      </w:pPr>
      <w:r w:rsidRPr="00C90B82">
        <w:rPr>
          <w:rFonts w:eastAsiaTheme="minorHAnsi" w:cstheme="minorHAnsi"/>
          <w:sz w:val="24"/>
          <w:szCs w:val="24"/>
        </w:rPr>
        <w:t>The text reads as follows:</w:t>
      </w:r>
    </w:p>
    <w:p w14:paraId="6672A4C7" w14:textId="77777777" w:rsidR="00C90B82" w:rsidRPr="00C90B82" w:rsidRDefault="00C90B82" w:rsidP="00C90B82">
      <w:pPr>
        <w:spacing w:after="0" w:line="240" w:lineRule="auto"/>
        <w:ind w:left="720"/>
        <w:rPr>
          <w:rFonts w:eastAsiaTheme="minorHAnsi" w:cstheme="minorHAnsi"/>
          <w:sz w:val="24"/>
          <w:szCs w:val="24"/>
        </w:rPr>
      </w:pPr>
      <w:r w:rsidRPr="00C90B82">
        <w:rPr>
          <w:rFonts w:eastAsiaTheme="minorHAnsi" w:cstheme="minorHAnsi"/>
          <w:sz w:val="24"/>
          <w:szCs w:val="24"/>
        </w:rPr>
        <w:t>"The failure, whether intentional or not, to cite one's sources properly is referred to as plagiarism. Webster's Ninth New Collegiate Dictionary defines the act of plagiarizing as follows:</w:t>
      </w:r>
    </w:p>
    <w:p w14:paraId="57284154" w14:textId="77777777" w:rsidR="00C90B82" w:rsidRDefault="00C90B82" w:rsidP="00C90B82">
      <w:pPr>
        <w:spacing w:after="0" w:line="240" w:lineRule="auto"/>
        <w:ind w:left="720"/>
        <w:rPr>
          <w:rFonts w:eastAsiaTheme="minorHAnsi" w:cstheme="minorHAnsi"/>
          <w:sz w:val="24"/>
          <w:szCs w:val="24"/>
        </w:rPr>
      </w:pPr>
      <w:r w:rsidRPr="00C90B82">
        <w:rPr>
          <w:rFonts w:eastAsiaTheme="minorHAnsi" w:cstheme="minorHAnsi"/>
          <w:b/>
          <w:bCs/>
          <w:sz w:val="24"/>
          <w:szCs w:val="24"/>
        </w:rPr>
        <w:t>Plagiarize</w:t>
      </w:r>
      <w:r w:rsidRPr="00C90B82">
        <w:rPr>
          <w:rFonts w:eastAsiaTheme="minorHAnsi" w:cstheme="minorHAnsi"/>
          <w:sz w:val="24"/>
          <w:szCs w:val="24"/>
        </w:rPr>
        <w:t xml:space="preserve"> </w:t>
      </w:r>
      <w:proofErr w:type="spellStart"/>
      <w:r w:rsidRPr="00C90B82">
        <w:rPr>
          <w:rFonts w:eastAsiaTheme="minorHAnsi" w:cstheme="minorHAnsi"/>
          <w:i/>
          <w:iCs/>
          <w:sz w:val="24"/>
          <w:szCs w:val="24"/>
        </w:rPr>
        <w:t>vb</w:t>
      </w:r>
      <w:proofErr w:type="spellEnd"/>
      <w:r w:rsidRPr="00C90B82">
        <w:rPr>
          <w:rFonts w:eastAsiaTheme="minorHAnsi" w:cstheme="minorHAnsi"/>
          <w:sz w:val="24"/>
          <w:szCs w:val="24"/>
        </w:rPr>
        <w:t xml:space="preserve">: to steal and pass off (the ideas or words of another) as one’s own : use (a created production) without crediting the source ~ </w:t>
      </w:r>
      <w:r w:rsidRPr="00C90B82">
        <w:rPr>
          <w:rFonts w:eastAsiaTheme="minorHAnsi" w:cstheme="minorHAnsi"/>
          <w:i/>
          <w:iCs/>
          <w:sz w:val="24"/>
          <w:szCs w:val="24"/>
        </w:rPr>
        <w:t>vi</w:t>
      </w:r>
      <w:r w:rsidRPr="00C90B82">
        <w:rPr>
          <w:rFonts w:eastAsiaTheme="minorHAnsi" w:cstheme="minorHAnsi"/>
          <w:sz w:val="24"/>
          <w:szCs w:val="24"/>
        </w:rPr>
        <w:t xml:space="preserve"> : to commit literary theft : present as new and original an idea or product derived from an existing source.</w:t>
      </w:r>
    </w:p>
    <w:p w14:paraId="38C1F7A0" w14:textId="77777777" w:rsidR="00C90B82" w:rsidRPr="00C90B82" w:rsidRDefault="00C90B82" w:rsidP="00C90B82">
      <w:pPr>
        <w:spacing w:after="0" w:line="240" w:lineRule="auto"/>
        <w:ind w:left="720"/>
        <w:rPr>
          <w:rFonts w:eastAsiaTheme="minorHAnsi" w:cstheme="minorHAnsi"/>
          <w:sz w:val="24"/>
          <w:szCs w:val="24"/>
        </w:rPr>
      </w:pPr>
    </w:p>
    <w:p w14:paraId="3E5F27F4" w14:textId="77777777" w:rsidR="00C90B82" w:rsidRPr="00C90B82" w:rsidRDefault="00C90B82" w:rsidP="00C90B82">
      <w:pPr>
        <w:spacing w:after="0" w:line="240" w:lineRule="auto"/>
        <w:ind w:left="720"/>
        <w:rPr>
          <w:rFonts w:eastAsiaTheme="minorHAnsi" w:cstheme="minorHAnsi"/>
          <w:sz w:val="24"/>
          <w:szCs w:val="24"/>
        </w:rPr>
      </w:pPr>
      <w:r w:rsidRPr="00C90B82">
        <w:rPr>
          <w:rFonts w:eastAsiaTheme="minorHAnsi" w:cstheme="minorHAnsi"/>
          <w:sz w:val="24"/>
          <w:szCs w:val="24"/>
        </w:rPr>
        <w:t>We are required to cite any instance in which we have either directly quoted or indirectly drawn upon and benefited from the works and ideas of others. This requirement applies equally to all of the work that we do, whether a paper or an exam for a course, a presentation in class or at a conference, a manuscript for publication, or any other scholarly work. Failing to credit the influence of existing research and scholarship on one's own work is tantamount to theft. It is particularly important to note that the Internet is subject to the same rules that govern other sources. It is not somehow free or different from any other source that must be cited if used.</w:t>
      </w:r>
    </w:p>
    <w:p w14:paraId="638C9FD1" w14:textId="77777777" w:rsidR="00C90B82" w:rsidRDefault="00C90B82" w:rsidP="00C90B82">
      <w:pPr>
        <w:spacing w:after="0" w:line="240" w:lineRule="auto"/>
        <w:ind w:left="720"/>
        <w:rPr>
          <w:rFonts w:eastAsiaTheme="minorHAnsi" w:cstheme="minorHAnsi"/>
          <w:sz w:val="24"/>
          <w:szCs w:val="24"/>
        </w:rPr>
      </w:pPr>
      <w:r w:rsidRPr="00C90B82">
        <w:rPr>
          <w:rFonts w:eastAsiaTheme="minorHAnsi" w:cstheme="minorHAnsi"/>
          <w:sz w:val="24"/>
          <w:szCs w:val="24"/>
        </w:rPr>
        <w:t>Plagiarism, whether deliberate or through negligence or ignorance, is a serious violation of conduct at both the College and the Graduate School, and, indeed, in any environment that values integrity, respect and fairness. Our commitment to creative scholarly work carries with it explicit and implicit commitments to documenting the sources of existing ideas and statements that appear in our own work. By planning ahead, being honest, and exercising patience, plagiarism is easy to avoid.</w:t>
      </w:r>
    </w:p>
    <w:p w14:paraId="044597A9" w14:textId="77777777" w:rsidR="00C90B82" w:rsidRPr="00C90B82" w:rsidRDefault="00C90B82" w:rsidP="00C90B82">
      <w:pPr>
        <w:spacing w:after="0" w:line="240" w:lineRule="auto"/>
        <w:ind w:left="720"/>
        <w:rPr>
          <w:rFonts w:eastAsiaTheme="minorHAnsi" w:cstheme="minorHAnsi"/>
          <w:sz w:val="24"/>
          <w:szCs w:val="24"/>
        </w:rPr>
      </w:pPr>
    </w:p>
    <w:p w14:paraId="495E3626" w14:textId="24DC0F83" w:rsidR="00C90B82" w:rsidRDefault="00C90B82" w:rsidP="00C90B82">
      <w:pPr>
        <w:spacing w:after="0" w:line="240" w:lineRule="auto"/>
        <w:ind w:left="720"/>
        <w:rPr>
          <w:rFonts w:eastAsiaTheme="minorHAnsi" w:cstheme="minorHAnsi"/>
          <w:sz w:val="24"/>
          <w:szCs w:val="24"/>
        </w:rPr>
      </w:pPr>
      <w:r w:rsidRPr="00C90B82">
        <w:rPr>
          <w:rFonts w:eastAsiaTheme="minorHAnsi" w:cstheme="minorHAnsi"/>
          <w:sz w:val="24"/>
          <w:szCs w:val="24"/>
        </w:rPr>
        <w:t>It is imperative that all of us learn and apply the standards for citation in our disciplines because the written form for noting citations varies from one field of study to the next. In short, while the obligation to cite all sources we have used is universal, the forms of citation vary widely. In addition to the resources available through the Graduate School, Yale faculty members can help you determine the current protocols governing scholarly references in each discipline."</w:t>
      </w:r>
    </w:p>
    <w:p w14:paraId="2770ED0D" w14:textId="77777777" w:rsidR="00C90B82" w:rsidRDefault="00C90B82" w:rsidP="00C90B82">
      <w:pPr>
        <w:spacing w:after="0" w:line="240" w:lineRule="auto"/>
        <w:rPr>
          <w:rFonts w:eastAsiaTheme="minorHAnsi" w:cstheme="minorHAnsi"/>
          <w:sz w:val="24"/>
          <w:szCs w:val="24"/>
        </w:rPr>
      </w:pPr>
    </w:p>
    <w:p w14:paraId="5067D603" w14:textId="2A610CFB" w:rsidR="007D69C4" w:rsidRPr="007D69C4" w:rsidRDefault="007D69C4" w:rsidP="00C90B82">
      <w:pPr>
        <w:spacing w:after="0" w:line="240" w:lineRule="auto"/>
        <w:rPr>
          <w:rFonts w:eastAsiaTheme="minorHAnsi" w:cstheme="minorHAnsi"/>
          <w:b/>
          <w:bCs/>
          <w:sz w:val="24"/>
          <w:szCs w:val="24"/>
        </w:rPr>
      </w:pPr>
      <w:r w:rsidRPr="007D69C4">
        <w:rPr>
          <w:rFonts w:eastAsiaTheme="minorHAnsi" w:cstheme="minorHAnsi"/>
          <w:b/>
          <w:bCs/>
          <w:sz w:val="24"/>
          <w:szCs w:val="24"/>
        </w:rPr>
        <w:t>Policy on Artificial Intelligence</w:t>
      </w:r>
    </w:p>
    <w:p w14:paraId="56022E0E" w14:textId="1955A5FE" w:rsidR="007D69C4" w:rsidRPr="00C90B82" w:rsidRDefault="007D69C4" w:rsidP="00C90B82">
      <w:pPr>
        <w:spacing w:after="0" w:line="240" w:lineRule="auto"/>
        <w:rPr>
          <w:rFonts w:eastAsiaTheme="minorHAnsi" w:cstheme="minorHAnsi"/>
          <w:sz w:val="24"/>
          <w:szCs w:val="24"/>
        </w:rPr>
      </w:pPr>
      <w:r>
        <w:rPr>
          <w:rFonts w:eastAsiaTheme="minorHAnsi" w:cstheme="minorHAnsi"/>
          <w:sz w:val="24"/>
          <w:szCs w:val="24"/>
        </w:rPr>
        <w:t>The use of AI technologies is permitted in this class. We strongly recommend that you review any AI based output for factual errors, logical thread, sound rationale and coherent messaging.</w:t>
      </w:r>
    </w:p>
    <w:p w14:paraId="043303E4" w14:textId="77777777" w:rsidR="00AC0AF9" w:rsidRPr="00076700" w:rsidRDefault="00AC0AF9" w:rsidP="00BF608B">
      <w:pPr>
        <w:pStyle w:val="Title"/>
        <w:spacing w:after="0"/>
        <w:rPr>
          <w:rFonts w:asciiTheme="minorHAnsi" w:hAnsiTheme="minorHAnsi" w:cstheme="minorHAnsi"/>
          <w:b/>
          <w:color w:val="auto"/>
          <w:sz w:val="24"/>
          <w:szCs w:val="24"/>
        </w:rPr>
      </w:pPr>
    </w:p>
    <w:p w14:paraId="16E7A36F" w14:textId="77777777" w:rsidR="008749A3" w:rsidRPr="00076700" w:rsidRDefault="008749A3" w:rsidP="00BF608B">
      <w:pPr>
        <w:pStyle w:val="Title"/>
        <w:spacing w:after="0"/>
        <w:rPr>
          <w:rFonts w:asciiTheme="minorHAnsi" w:hAnsiTheme="minorHAnsi" w:cstheme="minorHAnsi"/>
          <w:b/>
          <w:color w:val="auto"/>
          <w:sz w:val="24"/>
          <w:szCs w:val="24"/>
        </w:rPr>
      </w:pPr>
      <w:r w:rsidRPr="00076700">
        <w:rPr>
          <w:rFonts w:asciiTheme="minorHAnsi" w:hAnsiTheme="minorHAnsi" w:cstheme="minorHAnsi"/>
          <w:b/>
          <w:color w:val="auto"/>
          <w:sz w:val="24"/>
          <w:szCs w:val="24"/>
        </w:rPr>
        <w:t xml:space="preserve">GENERAL STATEMENTS </w:t>
      </w:r>
    </w:p>
    <w:p w14:paraId="3DC1B8E7" w14:textId="77777777" w:rsidR="00E5129D" w:rsidRDefault="00E5129D" w:rsidP="00225F28">
      <w:pPr>
        <w:spacing w:before="120" w:after="0" w:line="240" w:lineRule="auto"/>
        <w:contextualSpacing/>
        <w:rPr>
          <w:rFonts w:eastAsiaTheme="minorHAnsi" w:cstheme="minorHAnsi"/>
          <w:b/>
          <w:sz w:val="24"/>
          <w:szCs w:val="24"/>
        </w:rPr>
      </w:pPr>
      <w:r w:rsidRPr="00076700">
        <w:rPr>
          <w:rFonts w:eastAsiaTheme="minorHAnsi" w:cstheme="minorHAnsi"/>
          <w:b/>
          <w:sz w:val="24"/>
          <w:szCs w:val="24"/>
        </w:rPr>
        <w:t>Attendance</w:t>
      </w:r>
    </w:p>
    <w:p w14:paraId="35F6157A" w14:textId="7FD31DBF" w:rsidR="00F41A0D" w:rsidRDefault="00887B4C" w:rsidP="00F41A0D">
      <w:pPr>
        <w:spacing w:after="0"/>
        <w:contextualSpacing/>
        <w:rPr>
          <w:rFonts w:eastAsiaTheme="minorHAnsi" w:cs="Times New Roman"/>
          <w:sz w:val="24"/>
          <w:szCs w:val="24"/>
        </w:rPr>
      </w:pPr>
      <w:r>
        <w:rPr>
          <w:rFonts w:cs="Times New Roman"/>
          <w:sz w:val="24"/>
          <w:szCs w:val="24"/>
        </w:rPr>
        <w:t>S</w:t>
      </w:r>
      <w:r w:rsidR="00F41A0D">
        <w:rPr>
          <w:rFonts w:cs="Times New Roman"/>
          <w:sz w:val="24"/>
          <w:szCs w:val="24"/>
        </w:rPr>
        <w:t>tudents are expected to attend classes regularly, be on time, and be prepared to contribute to class discussion. We recognize that there are times when circumstances may cause a student to miss class. If these absences are due to religious observance, unplanned hospitalization, extended illness, or a personal or family emergency that directly affects the student or an immediate family member, the absence would be considered excused. Students will be informed about whether their absence is excused or unexcused by a program administrator. Whenever students are unable to attend class, they must inform the instructors. If the circumstances make advance notice impossible, an e-mail as soon as possible after the missed class is the next best alternative. The student must make arrangements with a classmate to get notes and copies of class handouts, and to complete all missed work.</w:t>
      </w:r>
    </w:p>
    <w:p w14:paraId="49AE931D" w14:textId="77777777" w:rsidR="00037C79" w:rsidRPr="00037C79" w:rsidRDefault="00037C79" w:rsidP="00037C79">
      <w:pPr>
        <w:spacing w:after="0"/>
        <w:rPr>
          <w:rFonts w:eastAsiaTheme="minorHAnsi" w:cs="Times New Roman"/>
          <w:sz w:val="24"/>
          <w:szCs w:val="24"/>
        </w:rPr>
      </w:pPr>
    </w:p>
    <w:p w14:paraId="0CF474DD" w14:textId="77777777" w:rsidR="00F41A0D" w:rsidRDefault="00F41A0D" w:rsidP="00225F28">
      <w:pPr>
        <w:spacing w:before="120" w:after="0" w:line="240" w:lineRule="auto"/>
        <w:contextualSpacing/>
        <w:rPr>
          <w:rFonts w:eastAsiaTheme="minorHAnsi" w:cstheme="minorHAnsi"/>
          <w:b/>
          <w:sz w:val="24"/>
          <w:szCs w:val="24"/>
        </w:rPr>
      </w:pPr>
    </w:p>
    <w:p w14:paraId="0ECE8F9E" w14:textId="77777777" w:rsidR="00CC37C5" w:rsidRPr="00076700" w:rsidRDefault="00CC37C5" w:rsidP="00BF608B">
      <w:pPr>
        <w:pStyle w:val="Title"/>
        <w:spacing w:after="0"/>
        <w:rPr>
          <w:rFonts w:asciiTheme="minorHAnsi" w:hAnsiTheme="minorHAnsi" w:cstheme="minorHAnsi"/>
          <w:b/>
          <w:color w:val="auto"/>
          <w:sz w:val="24"/>
          <w:szCs w:val="24"/>
        </w:rPr>
      </w:pPr>
      <w:r w:rsidRPr="00076700">
        <w:rPr>
          <w:rFonts w:asciiTheme="minorHAnsi" w:hAnsiTheme="minorHAnsi" w:cstheme="minorHAnsi"/>
          <w:b/>
          <w:color w:val="auto"/>
          <w:sz w:val="24"/>
          <w:szCs w:val="24"/>
        </w:rPr>
        <w:t xml:space="preserve">DETAILED OUTLINE OF CLASS SESSIONS </w:t>
      </w:r>
    </w:p>
    <w:p w14:paraId="634F75C0" w14:textId="77777777" w:rsidR="00DF7A77" w:rsidRPr="00076700" w:rsidRDefault="00DF7A77" w:rsidP="00BF608B">
      <w:pPr>
        <w:spacing w:after="0" w:line="240" w:lineRule="auto"/>
        <w:contextualSpacing/>
        <w:jc w:val="center"/>
        <w:rPr>
          <w:rStyle w:val="IntenseEmphasis"/>
          <w:rFonts w:cstheme="minorHAnsi"/>
          <w:b w:val="0"/>
          <w:color w:val="auto"/>
          <w:sz w:val="24"/>
          <w:szCs w:val="24"/>
        </w:rPr>
      </w:pPr>
    </w:p>
    <w:p w14:paraId="6DE89909" w14:textId="1F68EB03" w:rsidR="009F063D" w:rsidRPr="009F063D" w:rsidRDefault="009F063D" w:rsidP="009F063D">
      <w:pPr>
        <w:spacing w:after="0" w:line="240" w:lineRule="auto"/>
        <w:contextualSpacing/>
        <w:rPr>
          <w:rFonts w:cstheme="minorHAnsi"/>
          <w:bCs/>
          <w:iCs/>
          <w:sz w:val="24"/>
          <w:szCs w:val="24"/>
        </w:rPr>
      </w:pPr>
      <w:proofErr w:type="gramStart"/>
      <w:r w:rsidRPr="009F063D">
        <w:rPr>
          <w:rFonts w:cstheme="minorHAnsi"/>
          <w:bCs/>
          <w:iCs/>
          <w:sz w:val="24"/>
          <w:szCs w:val="24"/>
        </w:rPr>
        <w:t>In order to</w:t>
      </w:r>
      <w:proofErr w:type="gramEnd"/>
      <w:r w:rsidRPr="009F063D">
        <w:rPr>
          <w:rFonts w:cstheme="minorHAnsi"/>
          <w:bCs/>
          <w:iCs/>
          <w:sz w:val="24"/>
          <w:szCs w:val="24"/>
        </w:rPr>
        <w:t xml:space="preserve"> accommodate time zones across the GNAM schools, the </w:t>
      </w:r>
      <w:r w:rsidR="00C90B82">
        <w:rPr>
          <w:rFonts w:cstheme="minorHAnsi"/>
          <w:bCs/>
          <w:iCs/>
          <w:sz w:val="24"/>
          <w:szCs w:val="24"/>
        </w:rPr>
        <w:t>synchronous on-line classroom sessions</w:t>
      </w:r>
      <w:r w:rsidRPr="009F063D">
        <w:rPr>
          <w:rFonts w:cstheme="minorHAnsi"/>
          <w:bCs/>
          <w:iCs/>
          <w:sz w:val="24"/>
          <w:szCs w:val="24"/>
        </w:rPr>
        <w:t xml:space="preserve"> will be offered </w:t>
      </w:r>
      <w:r w:rsidR="00C90B82">
        <w:rPr>
          <w:rFonts w:cstheme="minorHAnsi"/>
          <w:bCs/>
          <w:iCs/>
          <w:sz w:val="24"/>
          <w:szCs w:val="24"/>
        </w:rPr>
        <w:t>Tuesdays</w:t>
      </w:r>
      <w:r w:rsidRPr="009F063D">
        <w:rPr>
          <w:rFonts w:cstheme="minorHAnsi"/>
          <w:bCs/>
          <w:iCs/>
          <w:sz w:val="24"/>
          <w:szCs w:val="24"/>
        </w:rPr>
        <w:t xml:space="preserve"> and </w:t>
      </w:r>
      <w:r w:rsidR="00C90B82">
        <w:rPr>
          <w:rFonts w:cstheme="minorHAnsi"/>
          <w:bCs/>
          <w:iCs/>
          <w:sz w:val="24"/>
          <w:szCs w:val="24"/>
        </w:rPr>
        <w:t>Thursdays from 8:30am to 09:</w:t>
      </w:r>
      <w:r w:rsidR="006D3ACF">
        <w:rPr>
          <w:rFonts w:cstheme="minorHAnsi"/>
          <w:bCs/>
          <w:iCs/>
          <w:sz w:val="24"/>
          <w:szCs w:val="24"/>
        </w:rPr>
        <w:t>3</w:t>
      </w:r>
      <w:r w:rsidR="00C90B82">
        <w:rPr>
          <w:rFonts w:cstheme="minorHAnsi"/>
          <w:bCs/>
          <w:iCs/>
          <w:sz w:val="24"/>
          <w:szCs w:val="24"/>
        </w:rPr>
        <w:t>0</w:t>
      </w:r>
      <w:r w:rsidRPr="009F063D">
        <w:rPr>
          <w:rFonts w:cstheme="minorHAnsi"/>
          <w:bCs/>
          <w:iCs/>
          <w:sz w:val="24"/>
          <w:szCs w:val="24"/>
        </w:rPr>
        <w:t xml:space="preserve">am, Eastern </w:t>
      </w:r>
      <w:r w:rsidR="00C90B82">
        <w:rPr>
          <w:rFonts w:cstheme="minorHAnsi"/>
          <w:bCs/>
          <w:iCs/>
          <w:sz w:val="24"/>
          <w:szCs w:val="24"/>
        </w:rPr>
        <w:t>United</w:t>
      </w:r>
      <w:r w:rsidR="004D0F29">
        <w:rPr>
          <w:rFonts w:cstheme="minorHAnsi"/>
          <w:bCs/>
          <w:iCs/>
          <w:sz w:val="24"/>
          <w:szCs w:val="24"/>
        </w:rPr>
        <w:t xml:space="preserve"> States Time, starting on Tuesday January 2</w:t>
      </w:r>
      <w:r w:rsidR="007D69C4">
        <w:rPr>
          <w:rFonts w:cstheme="minorHAnsi"/>
          <w:bCs/>
          <w:iCs/>
          <w:sz w:val="24"/>
          <w:szCs w:val="24"/>
        </w:rPr>
        <w:t>1st</w:t>
      </w:r>
      <w:r w:rsidRPr="009F063D">
        <w:rPr>
          <w:rFonts w:cstheme="minorHAnsi"/>
          <w:bCs/>
          <w:iCs/>
          <w:sz w:val="24"/>
          <w:szCs w:val="24"/>
        </w:rPr>
        <w:t xml:space="preserve">. Actual on-line interactions will consist of: </w:t>
      </w:r>
    </w:p>
    <w:p w14:paraId="0F43D4A0" w14:textId="77777777" w:rsidR="009F063D" w:rsidRPr="009F063D" w:rsidRDefault="009F063D" w:rsidP="009F063D">
      <w:pPr>
        <w:numPr>
          <w:ilvl w:val="0"/>
          <w:numId w:val="27"/>
        </w:numPr>
        <w:spacing w:after="0" w:line="240" w:lineRule="auto"/>
        <w:contextualSpacing/>
        <w:rPr>
          <w:rFonts w:cstheme="minorHAnsi"/>
          <w:bCs/>
          <w:iCs/>
          <w:sz w:val="24"/>
          <w:szCs w:val="24"/>
        </w:rPr>
      </w:pPr>
      <w:r w:rsidRPr="009F063D">
        <w:rPr>
          <w:rFonts w:cstheme="minorHAnsi"/>
          <w:bCs/>
          <w:iCs/>
          <w:sz w:val="24"/>
          <w:szCs w:val="24"/>
        </w:rPr>
        <w:t xml:space="preserve">Same-time video discussions with faculty, TAs and guests; </w:t>
      </w:r>
    </w:p>
    <w:p w14:paraId="3840B666" w14:textId="77777777" w:rsidR="009F063D" w:rsidRPr="009F063D" w:rsidRDefault="009F063D" w:rsidP="009F063D">
      <w:pPr>
        <w:numPr>
          <w:ilvl w:val="0"/>
          <w:numId w:val="27"/>
        </w:numPr>
        <w:spacing w:after="0" w:line="240" w:lineRule="auto"/>
        <w:contextualSpacing/>
        <w:rPr>
          <w:rFonts w:cstheme="minorHAnsi"/>
          <w:bCs/>
          <w:iCs/>
          <w:sz w:val="24"/>
          <w:szCs w:val="24"/>
        </w:rPr>
      </w:pPr>
      <w:r w:rsidRPr="009F063D">
        <w:rPr>
          <w:rFonts w:cstheme="minorHAnsi"/>
          <w:bCs/>
          <w:iCs/>
          <w:sz w:val="24"/>
          <w:szCs w:val="24"/>
        </w:rPr>
        <w:t xml:space="preserve">Moderated on-line discussion threads; group sessions – both video and on-line; and </w:t>
      </w:r>
    </w:p>
    <w:p w14:paraId="25A22A58" w14:textId="77777777" w:rsidR="009F063D" w:rsidRPr="009F063D" w:rsidRDefault="009F063D" w:rsidP="009F063D">
      <w:pPr>
        <w:numPr>
          <w:ilvl w:val="0"/>
          <w:numId w:val="27"/>
        </w:numPr>
        <w:spacing w:after="0" w:line="240" w:lineRule="auto"/>
        <w:contextualSpacing/>
        <w:rPr>
          <w:rFonts w:cstheme="minorHAnsi"/>
          <w:bCs/>
          <w:iCs/>
          <w:sz w:val="24"/>
          <w:szCs w:val="24"/>
        </w:rPr>
      </w:pPr>
      <w:r w:rsidRPr="009F063D">
        <w:rPr>
          <w:rFonts w:cstheme="minorHAnsi"/>
          <w:bCs/>
          <w:iCs/>
          <w:sz w:val="24"/>
          <w:szCs w:val="24"/>
        </w:rPr>
        <w:t xml:space="preserve">Other methods as fit the class best. </w:t>
      </w:r>
    </w:p>
    <w:p w14:paraId="593F29CA" w14:textId="77777777" w:rsidR="009F063D" w:rsidRPr="009F063D" w:rsidRDefault="009F063D" w:rsidP="009F063D">
      <w:pPr>
        <w:spacing w:after="0" w:line="240" w:lineRule="auto"/>
        <w:contextualSpacing/>
        <w:rPr>
          <w:rFonts w:cstheme="minorHAnsi"/>
          <w:bCs/>
          <w:iCs/>
          <w:sz w:val="24"/>
          <w:szCs w:val="24"/>
        </w:rPr>
      </w:pPr>
    </w:p>
    <w:p w14:paraId="67331095" w14:textId="199022AF" w:rsidR="009F063D" w:rsidRPr="009F063D" w:rsidRDefault="009F063D" w:rsidP="009F063D">
      <w:pPr>
        <w:spacing w:after="0" w:line="240" w:lineRule="auto"/>
        <w:contextualSpacing/>
        <w:rPr>
          <w:rFonts w:cstheme="minorHAnsi"/>
          <w:bCs/>
          <w:iCs/>
          <w:sz w:val="24"/>
          <w:szCs w:val="24"/>
        </w:rPr>
      </w:pPr>
      <w:r w:rsidRPr="009F063D">
        <w:rPr>
          <w:rFonts w:cstheme="minorHAnsi"/>
          <w:bCs/>
          <w:iCs/>
          <w:sz w:val="24"/>
          <w:szCs w:val="24"/>
        </w:rPr>
        <w:t>We will endeavor to finish speaking by 09:30 to allow time for additional questions and discussion and to allow groups to meet directly fo</w:t>
      </w:r>
      <w:r w:rsidR="00C90B82">
        <w:rPr>
          <w:rFonts w:cstheme="minorHAnsi"/>
          <w:bCs/>
          <w:iCs/>
          <w:sz w:val="24"/>
          <w:szCs w:val="24"/>
        </w:rPr>
        <w:t>llowing class (09:30 – 09:50</w:t>
      </w:r>
      <w:r w:rsidRPr="009F063D">
        <w:rPr>
          <w:rFonts w:cstheme="minorHAnsi"/>
          <w:bCs/>
          <w:iCs/>
          <w:sz w:val="24"/>
          <w:szCs w:val="24"/>
        </w:rPr>
        <w:t>am).</w:t>
      </w:r>
    </w:p>
    <w:p w14:paraId="2D101B0B" w14:textId="77777777" w:rsidR="009F063D" w:rsidRPr="009F063D" w:rsidRDefault="009F063D" w:rsidP="009F063D">
      <w:pPr>
        <w:spacing w:after="0" w:line="240" w:lineRule="auto"/>
        <w:contextualSpacing/>
        <w:rPr>
          <w:rFonts w:cstheme="minorHAnsi"/>
          <w:bCs/>
          <w:iCs/>
          <w:sz w:val="24"/>
          <w:szCs w:val="24"/>
        </w:rPr>
      </w:pPr>
    </w:p>
    <w:p w14:paraId="5DEA3296" w14:textId="0A99B674" w:rsidR="009F063D" w:rsidRPr="00C90B82" w:rsidRDefault="009F063D" w:rsidP="009F063D">
      <w:pPr>
        <w:spacing w:after="0" w:line="240" w:lineRule="auto"/>
        <w:contextualSpacing/>
        <w:rPr>
          <w:rFonts w:cstheme="minorHAnsi"/>
          <w:b/>
          <w:bCs/>
          <w:iCs/>
          <w:color w:val="FF0000"/>
          <w:sz w:val="24"/>
          <w:szCs w:val="24"/>
        </w:rPr>
      </w:pPr>
      <w:r w:rsidRPr="00C90B82">
        <w:rPr>
          <w:rFonts w:cstheme="minorHAnsi"/>
          <w:b/>
          <w:bCs/>
          <w:iCs/>
          <w:color w:val="FF0000"/>
          <w:sz w:val="24"/>
          <w:szCs w:val="24"/>
        </w:rPr>
        <w:t xml:space="preserve">Please note the time change in </w:t>
      </w:r>
      <w:r w:rsidR="00EF4030">
        <w:rPr>
          <w:rFonts w:cstheme="minorHAnsi"/>
          <w:b/>
          <w:bCs/>
          <w:iCs/>
          <w:color w:val="FF0000"/>
          <w:sz w:val="24"/>
          <w:szCs w:val="24"/>
        </w:rPr>
        <w:t>M</w:t>
      </w:r>
      <w:r w:rsidRPr="00C90B82">
        <w:rPr>
          <w:rFonts w:cstheme="minorHAnsi"/>
          <w:b/>
          <w:bCs/>
          <w:iCs/>
          <w:color w:val="FF0000"/>
          <w:sz w:val="24"/>
          <w:szCs w:val="24"/>
        </w:rPr>
        <w:t>arch when the class resumes after the mid-semester break due to the US move to Summer time.</w:t>
      </w:r>
    </w:p>
    <w:p w14:paraId="7CA38A2B" w14:textId="77777777" w:rsidR="009F063D" w:rsidRPr="009F063D" w:rsidRDefault="009F063D" w:rsidP="009F063D">
      <w:pPr>
        <w:spacing w:after="0" w:line="240" w:lineRule="auto"/>
        <w:contextualSpacing/>
        <w:rPr>
          <w:rFonts w:cstheme="minorHAnsi"/>
          <w:bCs/>
          <w:iCs/>
          <w:sz w:val="24"/>
          <w:szCs w:val="24"/>
        </w:rPr>
      </w:pPr>
    </w:p>
    <w:p w14:paraId="28F8801E" w14:textId="77777777" w:rsidR="009F063D" w:rsidRPr="00C90B82" w:rsidRDefault="009F063D" w:rsidP="009F063D">
      <w:pPr>
        <w:spacing w:after="0" w:line="240" w:lineRule="auto"/>
        <w:contextualSpacing/>
        <w:rPr>
          <w:rFonts w:cstheme="minorHAnsi"/>
          <w:b/>
          <w:bCs/>
          <w:i/>
          <w:iCs/>
          <w:sz w:val="24"/>
          <w:szCs w:val="24"/>
        </w:rPr>
      </w:pPr>
      <w:r w:rsidRPr="00C90B82">
        <w:rPr>
          <w:rFonts w:cstheme="minorHAnsi"/>
          <w:b/>
          <w:bCs/>
          <w:i/>
          <w:iCs/>
          <w:sz w:val="24"/>
          <w:szCs w:val="24"/>
        </w:rPr>
        <w:t xml:space="preserve">The current schedule is as follows: </w:t>
      </w:r>
    </w:p>
    <w:p w14:paraId="6057D956" w14:textId="77777777" w:rsidR="009F063D" w:rsidRPr="009F063D" w:rsidRDefault="009F063D" w:rsidP="009F063D">
      <w:pPr>
        <w:spacing w:after="0" w:line="240" w:lineRule="auto"/>
        <w:contextualSpacing/>
        <w:rPr>
          <w:rFonts w:cstheme="minorHAnsi"/>
          <w:bCs/>
          <w:iCs/>
          <w:sz w:val="24"/>
          <w:szCs w:val="24"/>
        </w:rPr>
      </w:pPr>
    </w:p>
    <w:p w14:paraId="25399B4D" w14:textId="609D21BC" w:rsidR="009F063D" w:rsidRPr="009F063D" w:rsidRDefault="009F063D" w:rsidP="009F063D">
      <w:pPr>
        <w:spacing w:after="0" w:line="240" w:lineRule="auto"/>
        <w:contextualSpacing/>
        <w:rPr>
          <w:rFonts w:cstheme="minorHAnsi"/>
          <w:bCs/>
          <w:iCs/>
          <w:sz w:val="24"/>
          <w:szCs w:val="24"/>
        </w:rPr>
      </w:pPr>
      <w:r w:rsidRPr="009F063D">
        <w:rPr>
          <w:rFonts w:cstheme="minorHAnsi"/>
          <w:bCs/>
          <w:iCs/>
          <w:sz w:val="24"/>
          <w:szCs w:val="24"/>
        </w:rPr>
        <w:t xml:space="preserve">Synchronous sessions for the entire class will be held on </w:t>
      </w:r>
      <w:r w:rsidR="00C90B82">
        <w:rPr>
          <w:rFonts w:cstheme="minorHAnsi"/>
          <w:bCs/>
          <w:iCs/>
          <w:sz w:val="24"/>
          <w:szCs w:val="24"/>
        </w:rPr>
        <w:t xml:space="preserve">Tuesday </w:t>
      </w:r>
      <w:r w:rsidRPr="009F063D">
        <w:rPr>
          <w:rFonts w:cstheme="minorHAnsi"/>
          <w:bCs/>
          <w:iCs/>
          <w:sz w:val="24"/>
          <w:szCs w:val="24"/>
        </w:rPr>
        <w:t xml:space="preserve">and </w:t>
      </w:r>
      <w:r w:rsidR="00C90B82">
        <w:rPr>
          <w:rFonts w:cstheme="minorHAnsi"/>
          <w:bCs/>
          <w:iCs/>
          <w:sz w:val="24"/>
          <w:szCs w:val="24"/>
        </w:rPr>
        <w:t>Thursday mornings from 08:30AM – 09:</w:t>
      </w:r>
      <w:r w:rsidR="00000D7C">
        <w:rPr>
          <w:rFonts w:cstheme="minorHAnsi"/>
          <w:bCs/>
          <w:iCs/>
          <w:sz w:val="24"/>
          <w:szCs w:val="24"/>
        </w:rPr>
        <w:t>3</w:t>
      </w:r>
      <w:r w:rsidRPr="009F063D">
        <w:rPr>
          <w:rFonts w:cstheme="minorHAnsi"/>
          <w:bCs/>
          <w:iCs/>
          <w:sz w:val="24"/>
          <w:szCs w:val="24"/>
        </w:rPr>
        <w:t>0AM New York time.</w:t>
      </w:r>
    </w:p>
    <w:p w14:paraId="2E079165" w14:textId="77777777" w:rsidR="009F063D" w:rsidRPr="009F063D" w:rsidRDefault="009F063D" w:rsidP="009F063D">
      <w:pPr>
        <w:spacing w:after="0" w:line="240" w:lineRule="auto"/>
        <w:contextualSpacing/>
        <w:rPr>
          <w:rFonts w:cstheme="minorHAnsi"/>
          <w:bCs/>
          <w:iCs/>
          <w:sz w:val="24"/>
          <w:szCs w:val="24"/>
        </w:rPr>
      </w:pPr>
    </w:p>
    <w:p w14:paraId="7361A0E9" w14:textId="1E3813DC" w:rsidR="009F063D" w:rsidRPr="009F063D" w:rsidRDefault="009F063D" w:rsidP="009F063D">
      <w:pPr>
        <w:spacing w:after="0" w:line="240" w:lineRule="auto"/>
        <w:contextualSpacing/>
        <w:rPr>
          <w:rFonts w:cstheme="minorHAnsi"/>
          <w:bCs/>
          <w:iCs/>
          <w:sz w:val="24"/>
          <w:szCs w:val="24"/>
        </w:rPr>
      </w:pPr>
      <w:r w:rsidRPr="009F063D">
        <w:rPr>
          <w:rFonts w:cstheme="minorHAnsi"/>
          <w:bCs/>
          <w:iCs/>
          <w:sz w:val="24"/>
          <w:szCs w:val="24"/>
        </w:rPr>
        <w:t>Dedicated time for synchronous interaction of group members in global teams will be available immediately after the full c</w:t>
      </w:r>
      <w:r w:rsidR="00C90B82">
        <w:rPr>
          <w:rFonts w:cstheme="minorHAnsi"/>
          <w:bCs/>
          <w:iCs/>
          <w:sz w:val="24"/>
          <w:szCs w:val="24"/>
        </w:rPr>
        <w:t>lass sessions from 09:30AM to 09:50</w:t>
      </w:r>
      <w:r w:rsidRPr="009F063D">
        <w:rPr>
          <w:rFonts w:cstheme="minorHAnsi"/>
          <w:bCs/>
          <w:iCs/>
          <w:sz w:val="24"/>
          <w:szCs w:val="24"/>
        </w:rPr>
        <w:t>AM New York time.</w:t>
      </w:r>
    </w:p>
    <w:p w14:paraId="036706F4" w14:textId="77777777" w:rsidR="009F063D" w:rsidRPr="009F063D" w:rsidRDefault="009F063D" w:rsidP="009F063D">
      <w:pPr>
        <w:spacing w:after="0" w:line="240" w:lineRule="auto"/>
        <w:contextualSpacing/>
        <w:rPr>
          <w:rFonts w:cstheme="minorHAnsi"/>
          <w:bCs/>
          <w:iCs/>
          <w:sz w:val="24"/>
          <w:szCs w:val="24"/>
        </w:rPr>
      </w:pPr>
    </w:p>
    <w:p w14:paraId="22827F4E" w14:textId="48C75F48" w:rsidR="009F063D" w:rsidRPr="009F063D" w:rsidRDefault="009F063D" w:rsidP="009F063D">
      <w:pPr>
        <w:spacing w:after="0" w:line="240" w:lineRule="auto"/>
        <w:contextualSpacing/>
        <w:rPr>
          <w:rFonts w:cstheme="minorHAnsi"/>
          <w:bCs/>
          <w:iCs/>
          <w:sz w:val="24"/>
          <w:szCs w:val="24"/>
        </w:rPr>
      </w:pPr>
      <w:r w:rsidRPr="009F063D">
        <w:rPr>
          <w:rFonts w:cstheme="minorHAnsi"/>
          <w:bCs/>
          <w:iCs/>
          <w:sz w:val="24"/>
          <w:szCs w:val="24"/>
        </w:rPr>
        <w:t>Session</w:t>
      </w:r>
      <w:r w:rsidR="00F34526">
        <w:rPr>
          <w:rFonts w:cstheme="minorHAnsi"/>
          <w:bCs/>
          <w:iCs/>
          <w:sz w:val="24"/>
          <w:szCs w:val="24"/>
        </w:rPr>
        <w:t xml:space="preserve"> 1: Tuesday January 2</w:t>
      </w:r>
      <w:r w:rsidR="007D69C4">
        <w:rPr>
          <w:rFonts w:cstheme="minorHAnsi"/>
          <w:bCs/>
          <w:iCs/>
          <w:sz w:val="24"/>
          <w:szCs w:val="24"/>
        </w:rPr>
        <w:t>1</w:t>
      </w:r>
      <w:r w:rsidRPr="009F063D">
        <w:rPr>
          <w:rFonts w:cstheme="minorHAnsi"/>
          <w:bCs/>
          <w:iCs/>
          <w:sz w:val="24"/>
          <w:szCs w:val="24"/>
        </w:rPr>
        <w:t xml:space="preserve"> – Introduction to class goals and structure</w:t>
      </w:r>
      <w:r w:rsidR="007D69C4">
        <w:rPr>
          <w:rFonts w:cstheme="minorHAnsi"/>
          <w:bCs/>
          <w:iCs/>
          <w:sz w:val="24"/>
          <w:szCs w:val="24"/>
        </w:rPr>
        <w:t xml:space="preserve"> (Todd Cort)</w:t>
      </w:r>
    </w:p>
    <w:p w14:paraId="035AA3D0" w14:textId="77777777" w:rsidR="009F063D" w:rsidRPr="009F063D" w:rsidRDefault="009F063D" w:rsidP="009F063D">
      <w:pPr>
        <w:spacing w:after="0" w:line="240" w:lineRule="auto"/>
        <w:contextualSpacing/>
        <w:rPr>
          <w:rFonts w:cstheme="minorHAnsi"/>
          <w:bCs/>
          <w:iCs/>
          <w:sz w:val="24"/>
          <w:szCs w:val="24"/>
        </w:rPr>
      </w:pPr>
    </w:p>
    <w:p w14:paraId="474B192F" w14:textId="188C87A7" w:rsidR="009F063D" w:rsidRPr="009F063D" w:rsidRDefault="00F34526" w:rsidP="009F063D">
      <w:pPr>
        <w:spacing w:after="0" w:line="240" w:lineRule="auto"/>
        <w:contextualSpacing/>
        <w:rPr>
          <w:rFonts w:cstheme="minorHAnsi"/>
          <w:bCs/>
          <w:iCs/>
          <w:sz w:val="24"/>
          <w:szCs w:val="24"/>
        </w:rPr>
      </w:pPr>
      <w:r>
        <w:rPr>
          <w:rFonts w:cstheme="minorHAnsi"/>
          <w:bCs/>
          <w:iCs/>
          <w:sz w:val="24"/>
          <w:szCs w:val="24"/>
        </w:rPr>
        <w:t>Session 2: Thursday January 2</w:t>
      </w:r>
      <w:r w:rsidR="00AC4559">
        <w:rPr>
          <w:rFonts w:cstheme="minorHAnsi"/>
          <w:bCs/>
          <w:iCs/>
          <w:sz w:val="24"/>
          <w:szCs w:val="24"/>
        </w:rPr>
        <w:t>3</w:t>
      </w:r>
      <w:r w:rsidR="009F063D" w:rsidRPr="009F063D">
        <w:rPr>
          <w:rFonts w:cstheme="minorHAnsi"/>
          <w:bCs/>
          <w:iCs/>
          <w:sz w:val="24"/>
          <w:szCs w:val="24"/>
        </w:rPr>
        <w:t xml:space="preserve"> – Introduction to the Materials System</w:t>
      </w:r>
      <w:r w:rsidR="00195F6A">
        <w:rPr>
          <w:rFonts w:cstheme="minorHAnsi"/>
          <w:bCs/>
          <w:iCs/>
          <w:sz w:val="24"/>
          <w:szCs w:val="24"/>
        </w:rPr>
        <w:t xml:space="preserve"> </w:t>
      </w:r>
      <w:r w:rsidR="007D69C4">
        <w:rPr>
          <w:rFonts w:cstheme="minorHAnsi"/>
          <w:bCs/>
          <w:iCs/>
          <w:sz w:val="24"/>
          <w:szCs w:val="24"/>
        </w:rPr>
        <w:t>(Todd Cort)</w:t>
      </w:r>
    </w:p>
    <w:p w14:paraId="271209E0" w14:textId="77777777" w:rsidR="009F063D" w:rsidRPr="009F063D" w:rsidRDefault="009F063D" w:rsidP="009F063D">
      <w:pPr>
        <w:spacing w:after="0" w:line="240" w:lineRule="auto"/>
        <w:contextualSpacing/>
        <w:rPr>
          <w:rFonts w:cstheme="minorHAnsi"/>
          <w:bCs/>
          <w:iCs/>
          <w:sz w:val="24"/>
          <w:szCs w:val="24"/>
        </w:rPr>
      </w:pPr>
    </w:p>
    <w:p w14:paraId="7A119C21" w14:textId="360BD0CF" w:rsidR="009F063D" w:rsidRPr="009F063D" w:rsidRDefault="009F063D" w:rsidP="009F063D">
      <w:pPr>
        <w:spacing w:after="0" w:line="240" w:lineRule="auto"/>
        <w:contextualSpacing/>
        <w:rPr>
          <w:rFonts w:cstheme="minorHAnsi"/>
          <w:bCs/>
          <w:iCs/>
          <w:sz w:val="24"/>
          <w:szCs w:val="24"/>
        </w:rPr>
      </w:pPr>
      <w:r w:rsidRPr="009F063D">
        <w:rPr>
          <w:rFonts w:cstheme="minorHAnsi"/>
          <w:bCs/>
          <w:iCs/>
          <w:sz w:val="24"/>
          <w:szCs w:val="24"/>
        </w:rPr>
        <w:t xml:space="preserve">Session 3: </w:t>
      </w:r>
      <w:r w:rsidR="00C90B82">
        <w:rPr>
          <w:rFonts w:cstheme="minorHAnsi"/>
          <w:bCs/>
          <w:iCs/>
          <w:sz w:val="24"/>
          <w:szCs w:val="24"/>
        </w:rPr>
        <w:t>Tuesday</w:t>
      </w:r>
      <w:r w:rsidRPr="009F063D">
        <w:rPr>
          <w:rFonts w:cstheme="minorHAnsi"/>
          <w:bCs/>
          <w:iCs/>
          <w:sz w:val="24"/>
          <w:szCs w:val="24"/>
        </w:rPr>
        <w:t xml:space="preserve"> </w:t>
      </w:r>
      <w:r w:rsidR="00141801">
        <w:rPr>
          <w:rFonts w:cstheme="minorHAnsi"/>
          <w:bCs/>
          <w:iCs/>
          <w:sz w:val="24"/>
          <w:szCs w:val="24"/>
        </w:rPr>
        <w:t xml:space="preserve">January </w:t>
      </w:r>
      <w:r w:rsidR="00AC4559">
        <w:rPr>
          <w:rFonts w:cstheme="minorHAnsi"/>
          <w:bCs/>
          <w:iCs/>
          <w:sz w:val="24"/>
          <w:szCs w:val="24"/>
        </w:rPr>
        <w:t>28</w:t>
      </w:r>
      <w:r w:rsidRPr="009F063D">
        <w:rPr>
          <w:rFonts w:cstheme="minorHAnsi"/>
          <w:bCs/>
          <w:iCs/>
          <w:sz w:val="24"/>
          <w:szCs w:val="24"/>
        </w:rPr>
        <w:t xml:space="preserve"> – Discu</w:t>
      </w:r>
      <w:r w:rsidR="00E22EA2">
        <w:rPr>
          <w:rFonts w:cstheme="minorHAnsi"/>
          <w:bCs/>
          <w:iCs/>
          <w:sz w:val="24"/>
          <w:szCs w:val="24"/>
        </w:rPr>
        <w:t>ssion of students’ analysis of Materials S</w:t>
      </w:r>
      <w:r w:rsidRPr="009F063D">
        <w:rPr>
          <w:rFonts w:cstheme="minorHAnsi"/>
          <w:bCs/>
          <w:iCs/>
          <w:sz w:val="24"/>
          <w:szCs w:val="24"/>
        </w:rPr>
        <w:t xml:space="preserve">ystem </w:t>
      </w:r>
      <w:r w:rsidR="007D69C4">
        <w:rPr>
          <w:rFonts w:cstheme="minorHAnsi"/>
          <w:bCs/>
          <w:iCs/>
          <w:sz w:val="24"/>
          <w:szCs w:val="24"/>
        </w:rPr>
        <w:t>(Todd Cort)</w:t>
      </w:r>
    </w:p>
    <w:p w14:paraId="109FA251" w14:textId="77777777" w:rsidR="009F063D" w:rsidRPr="009F063D" w:rsidRDefault="009F063D" w:rsidP="009F063D">
      <w:pPr>
        <w:spacing w:after="0" w:line="240" w:lineRule="auto"/>
        <w:contextualSpacing/>
        <w:rPr>
          <w:rFonts w:cstheme="minorHAnsi"/>
          <w:bCs/>
          <w:iCs/>
          <w:sz w:val="24"/>
          <w:szCs w:val="24"/>
        </w:rPr>
      </w:pPr>
    </w:p>
    <w:p w14:paraId="67A76E12" w14:textId="385B2DAA" w:rsidR="009F063D" w:rsidRPr="009F063D" w:rsidRDefault="009F063D" w:rsidP="00E22EA2">
      <w:pPr>
        <w:spacing w:after="0" w:line="240" w:lineRule="auto"/>
        <w:contextualSpacing/>
        <w:rPr>
          <w:rFonts w:cstheme="minorHAnsi"/>
          <w:bCs/>
          <w:iCs/>
          <w:sz w:val="24"/>
          <w:szCs w:val="24"/>
        </w:rPr>
      </w:pPr>
      <w:r w:rsidRPr="009F063D">
        <w:rPr>
          <w:rFonts w:cstheme="minorHAnsi"/>
          <w:bCs/>
          <w:iCs/>
          <w:sz w:val="24"/>
          <w:szCs w:val="24"/>
        </w:rPr>
        <w:t xml:space="preserve">Session 4: </w:t>
      </w:r>
      <w:r w:rsidR="00F34526">
        <w:rPr>
          <w:rFonts w:cstheme="minorHAnsi"/>
          <w:bCs/>
          <w:iCs/>
          <w:sz w:val="24"/>
          <w:szCs w:val="24"/>
        </w:rPr>
        <w:t xml:space="preserve">Thursday </w:t>
      </w:r>
      <w:r w:rsidR="00AC4559">
        <w:rPr>
          <w:rFonts w:cstheme="minorHAnsi"/>
          <w:bCs/>
          <w:iCs/>
          <w:sz w:val="24"/>
          <w:szCs w:val="24"/>
        </w:rPr>
        <w:t>January 30</w:t>
      </w:r>
      <w:r w:rsidRPr="009F063D">
        <w:rPr>
          <w:rFonts w:cstheme="minorHAnsi"/>
          <w:bCs/>
          <w:iCs/>
          <w:sz w:val="24"/>
          <w:szCs w:val="24"/>
        </w:rPr>
        <w:t xml:space="preserve"> – Introduction to </w:t>
      </w:r>
      <w:r w:rsidR="003028A0">
        <w:rPr>
          <w:rFonts w:cstheme="minorHAnsi"/>
          <w:bCs/>
          <w:iCs/>
          <w:sz w:val="24"/>
          <w:szCs w:val="24"/>
        </w:rPr>
        <w:t>Vale</w:t>
      </w:r>
      <w:r w:rsidR="00EF4030">
        <w:rPr>
          <w:rFonts w:cstheme="minorHAnsi"/>
          <w:bCs/>
          <w:iCs/>
          <w:sz w:val="24"/>
          <w:szCs w:val="24"/>
        </w:rPr>
        <w:t xml:space="preserve"> </w:t>
      </w:r>
      <w:r w:rsidR="007415B8">
        <w:rPr>
          <w:rFonts w:cstheme="minorHAnsi"/>
          <w:bCs/>
          <w:iCs/>
          <w:sz w:val="24"/>
          <w:szCs w:val="24"/>
        </w:rPr>
        <w:t>Business Dilemma</w:t>
      </w:r>
      <w:r w:rsidR="007D69C4">
        <w:rPr>
          <w:rFonts w:cstheme="minorHAnsi"/>
          <w:bCs/>
          <w:iCs/>
          <w:sz w:val="24"/>
          <w:szCs w:val="24"/>
        </w:rPr>
        <w:t xml:space="preserve"> (Todd Cort)</w:t>
      </w:r>
    </w:p>
    <w:p w14:paraId="1D36A97E" w14:textId="77777777" w:rsidR="009F063D" w:rsidRPr="009F063D" w:rsidRDefault="009F063D" w:rsidP="009F063D">
      <w:pPr>
        <w:spacing w:after="0" w:line="240" w:lineRule="auto"/>
        <w:contextualSpacing/>
        <w:rPr>
          <w:rFonts w:cstheme="minorHAnsi"/>
          <w:bCs/>
          <w:iCs/>
          <w:sz w:val="24"/>
          <w:szCs w:val="24"/>
        </w:rPr>
      </w:pPr>
    </w:p>
    <w:p w14:paraId="55111167" w14:textId="403E4B2D" w:rsidR="009F063D" w:rsidRPr="009F063D" w:rsidRDefault="009F063D" w:rsidP="009F063D">
      <w:pPr>
        <w:spacing w:after="0" w:line="240" w:lineRule="auto"/>
        <w:contextualSpacing/>
        <w:rPr>
          <w:rFonts w:cstheme="minorHAnsi"/>
          <w:bCs/>
          <w:iCs/>
          <w:sz w:val="24"/>
          <w:szCs w:val="24"/>
        </w:rPr>
      </w:pPr>
      <w:r w:rsidRPr="009F063D">
        <w:rPr>
          <w:rFonts w:cstheme="minorHAnsi"/>
          <w:bCs/>
          <w:iCs/>
          <w:sz w:val="24"/>
          <w:szCs w:val="24"/>
        </w:rPr>
        <w:t xml:space="preserve">Session 5: </w:t>
      </w:r>
      <w:r w:rsidR="00F34526">
        <w:rPr>
          <w:rFonts w:cstheme="minorHAnsi"/>
          <w:bCs/>
          <w:iCs/>
          <w:sz w:val="24"/>
          <w:szCs w:val="24"/>
        </w:rPr>
        <w:t xml:space="preserve">Tuesday February </w:t>
      </w:r>
      <w:r w:rsidR="00AC4559">
        <w:rPr>
          <w:rFonts w:cstheme="minorHAnsi"/>
          <w:bCs/>
          <w:iCs/>
          <w:sz w:val="24"/>
          <w:szCs w:val="24"/>
        </w:rPr>
        <w:t>4</w:t>
      </w:r>
      <w:r w:rsidRPr="009F063D">
        <w:rPr>
          <w:rFonts w:cstheme="minorHAnsi"/>
          <w:bCs/>
          <w:iCs/>
          <w:sz w:val="24"/>
          <w:szCs w:val="24"/>
        </w:rPr>
        <w:t xml:space="preserve"> – </w:t>
      </w:r>
      <w:r w:rsidR="00BE472C">
        <w:rPr>
          <w:rFonts w:cstheme="minorHAnsi"/>
          <w:bCs/>
          <w:iCs/>
          <w:sz w:val="24"/>
          <w:szCs w:val="24"/>
        </w:rPr>
        <w:t xml:space="preserve">Corporate Guest – </w:t>
      </w:r>
      <w:r w:rsidR="00AC4559">
        <w:rPr>
          <w:rFonts w:cstheme="minorHAnsi"/>
          <w:bCs/>
          <w:iCs/>
          <w:sz w:val="24"/>
          <w:szCs w:val="24"/>
        </w:rPr>
        <w:t>Caterpillar Corporation</w:t>
      </w:r>
      <w:r w:rsidR="00BE472C">
        <w:rPr>
          <w:rFonts w:cstheme="minorHAnsi"/>
          <w:bCs/>
          <w:iCs/>
          <w:sz w:val="24"/>
          <w:szCs w:val="24"/>
        </w:rPr>
        <w:t xml:space="preserve"> (</w:t>
      </w:r>
      <w:r w:rsidR="00AC4559">
        <w:rPr>
          <w:rFonts w:cstheme="minorHAnsi"/>
          <w:bCs/>
          <w:iCs/>
          <w:sz w:val="24"/>
          <w:szCs w:val="24"/>
        </w:rPr>
        <w:t xml:space="preserve">Ran Tao, Global Sustainability Director - </w:t>
      </w:r>
      <w:r w:rsidR="00BE472C">
        <w:rPr>
          <w:rFonts w:cstheme="minorHAnsi"/>
          <w:bCs/>
          <w:iCs/>
          <w:sz w:val="24"/>
          <w:szCs w:val="24"/>
        </w:rPr>
        <w:t>to be confirmed)</w:t>
      </w:r>
      <w:r w:rsidRPr="009F063D">
        <w:rPr>
          <w:rFonts w:cstheme="minorHAnsi"/>
          <w:bCs/>
          <w:iCs/>
          <w:sz w:val="24"/>
          <w:szCs w:val="24"/>
        </w:rPr>
        <w:t xml:space="preserve"> </w:t>
      </w:r>
    </w:p>
    <w:p w14:paraId="39A81957" w14:textId="77777777" w:rsidR="009F063D" w:rsidRPr="009F063D" w:rsidRDefault="009F063D" w:rsidP="009F063D">
      <w:pPr>
        <w:spacing w:after="0" w:line="240" w:lineRule="auto"/>
        <w:contextualSpacing/>
        <w:rPr>
          <w:rFonts w:cstheme="minorHAnsi"/>
          <w:bCs/>
          <w:iCs/>
          <w:sz w:val="24"/>
          <w:szCs w:val="24"/>
        </w:rPr>
      </w:pPr>
    </w:p>
    <w:p w14:paraId="00E0ED82" w14:textId="7506CC56" w:rsidR="009F063D" w:rsidRPr="009F063D" w:rsidRDefault="009F063D" w:rsidP="009F063D">
      <w:pPr>
        <w:spacing w:after="0" w:line="240" w:lineRule="auto"/>
        <w:contextualSpacing/>
        <w:rPr>
          <w:rFonts w:cstheme="minorHAnsi"/>
          <w:bCs/>
          <w:iCs/>
          <w:sz w:val="24"/>
          <w:szCs w:val="24"/>
        </w:rPr>
      </w:pPr>
      <w:r w:rsidRPr="009F063D">
        <w:rPr>
          <w:rFonts w:cstheme="minorHAnsi"/>
          <w:bCs/>
          <w:iCs/>
          <w:sz w:val="24"/>
          <w:szCs w:val="24"/>
        </w:rPr>
        <w:t xml:space="preserve">Session 6: </w:t>
      </w:r>
      <w:r w:rsidR="00F34526">
        <w:rPr>
          <w:rFonts w:cstheme="minorHAnsi"/>
          <w:bCs/>
          <w:iCs/>
          <w:sz w:val="24"/>
          <w:szCs w:val="24"/>
        </w:rPr>
        <w:t xml:space="preserve">Thursday February </w:t>
      </w:r>
      <w:r w:rsidR="00AC4559">
        <w:rPr>
          <w:rFonts w:cstheme="minorHAnsi"/>
          <w:bCs/>
          <w:iCs/>
          <w:sz w:val="24"/>
          <w:szCs w:val="24"/>
        </w:rPr>
        <w:t>6</w:t>
      </w:r>
      <w:r w:rsidRPr="009F063D">
        <w:rPr>
          <w:rFonts w:cstheme="minorHAnsi"/>
          <w:bCs/>
          <w:iCs/>
          <w:sz w:val="24"/>
          <w:szCs w:val="24"/>
        </w:rPr>
        <w:t xml:space="preserve"> – </w:t>
      </w:r>
      <w:r w:rsidR="00D34A2D" w:rsidRPr="009F063D">
        <w:rPr>
          <w:rFonts w:cstheme="minorHAnsi"/>
          <w:bCs/>
          <w:iCs/>
          <w:sz w:val="24"/>
          <w:szCs w:val="24"/>
        </w:rPr>
        <w:t xml:space="preserve">Introduction to the Energy System </w:t>
      </w:r>
      <w:r w:rsidR="00AC4559">
        <w:rPr>
          <w:rFonts w:cstheme="minorHAnsi"/>
          <w:bCs/>
          <w:iCs/>
          <w:sz w:val="24"/>
          <w:szCs w:val="24"/>
        </w:rPr>
        <w:t>(</w:t>
      </w:r>
      <w:r w:rsidR="000E25BE">
        <w:rPr>
          <w:rFonts w:cstheme="minorHAnsi"/>
          <w:bCs/>
          <w:iCs/>
          <w:sz w:val="24"/>
          <w:szCs w:val="24"/>
        </w:rPr>
        <w:t xml:space="preserve">Mike </w:t>
      </w:r>
      <w:proofErr w:type="spellStart"/>
      <w:r w:rsidR="000E25BE">
        <w:rPr>
          <w:rFonts w:cstheme="minorHAnsi"/>
          <w:bCs/>
          <w:iCs/>
          <w:sz w:val="24"/>
          <w:szCs w:val="24"/>
        </w:rPr>
        <w:t>Oristaglio</w:t>
      </w:r>
      <w:proofErr w:type="spellEnd"/>
      <w:r w:rsidR="00AC4559">
        <w:rPr>
          <w:rFonts w:cstheme="minorHAnsi"/>
          <w:bCs/>
          <w:iCs/>
          <w:sz w:val="24"/>
          <w:szCs w:val="24"/>
        </w:rPr>
        <w:t>, Senior Lecturer</w:t>
      </w:r>
      <w:r w:rsidR="000E25BE">
        <w:rPr>
          <w:rFonts w:cstheme="minorHAnsi"/>
          <w:bCs/>
          <w:iCs/>
          <w:sz w:val="24"/>
          <w:szCs w:val="24"/>
        </w:rPr>
        <w:t xml:space="preserve"> Yale University</w:t>
      </w:r>
      <w:r w:rsidR="00AC4559">
        <w:rPr>
          <w:rFonts w:cstheme="minorHAnsi"/>
          <w:bCs/>
          <w:iCs/>
          <w:sz w:val="24"/>
          <w:szCs w:val="24"/>
        </w:rPr>
        <w:t xml:space="preserve"> - </w:t>
      </w:r>
      <w:r w:rsidR="000E25BE">
        <w:rPr>
          <w:rFonts w:cstheme="minorHAnsi"/>
          <w:bCs/>
          <w:iCs/>
          <w:sz w:val="24"/>
          <w:szCs w:val="24"/>
        </w:rPr>
        <w:t>to be confirmed</w:t>
      </w:r>
      <w:r w:rsidR="00D34A2D">
        <w:rPr>
          <w:rFonts w:cstheme="minorHAnsi"/>
          <w:bCs/>
          <w:iCs/>
          <w:sz w:val="24"/>
          <w:szCs w:val="24"/>
        </w:rPr>
        <w:t>)</w:t>
      </w:r>
    </w:p>
    <w:p w14:paraId="500451F8" w14:textId="77777777" w:rsidR="009F063D" w:rsidRPr="009F063D" w:rsidRDefault="009F063D" w:rsidP="009F063D">
      <w:pPr>
        <w:spacing w:after="0" w:line="240" w:lineRule="auto"/>
        <w:contextualSpacing/>
        <w:rPr>
          <w:rFonts w:cstheme="minorHAnsi"/>
          <w:bCs/>
          <w:iCs/>
          <w:sz w:val="24"/>
          <w:szCs w:val="24"/>
        </w:rPr>
      </w:pPr>
    </w:p>
    <w:p w14:paraId="50C96458" w14:textId="0706F8F3" w:rsidR="009F063D" w:rsidRPr="009F063D" w:rsidRDefault="009F063D" w:rsidP="009F063D">
      <w:pPr>
        <w:spacing w:after="0" w:line="240" w:lineRule="auto"/>
        <w:contextualSpacing/>
        <w:rPr>
          <w:rFonts w:cstheme="minorHAnsi"/>
          <w:bCs/>
          <w:iCs/>
          <w:sz w:val="24"/>
          <w:szCs w:val="24"/>
        </w:rPr>
      </w:pPr>
      <w:r w:rsidRPr="009F063D">
        <w:rPr>
          <w:rFonts w:cstheme="minorHAnsi"/>
          <w:bCs/>
          <w:iCs/>
          <w:sz w:val="24"/>
          <w:szCs w:val="24"/>
        </w:rPr>
        <w:t xml:space="preserve">Session 7: </w:t>
      </w:r>
      <w:r w:rsidR="00D34A2D">
        <w:rPr>
          <w:rFonts w:cstheme="minorHAnsi"/>
          <w:bCs/>
          <w:iCs/>
          <w:sz w:val="24"/>
          <w:szCs w:val="24"/>
        </w:rPr>
        <w:t>Tuesda</w:t>
      </w:r>
      <w:r w:rsidR="00F34526">
        <w:rPr>
          <w:rFonts w:cstheme="minorHAnsi"/>
          <w:bCs/>
          <w:iCs/>
          <w:sz w:val="24"/>
          <w:szCs w:val="24"/>
        </w:rPr>
        <w:t xml:space="preserve">y February </w:t>
      </w:r>
      <w:r w:rsidR="006D3ACF">
        <w:rPr>
          <w:rFonts w:cstheme="minorHAnsi"/>
          <w:bCs/>
          <w:iCs/>
          <w:sz w:val="24"/>
          <w:szCs w:val="24"/>
        </w:rPr>
        <w:t>1</w:t>
      </w:r>
      <w:r w:rsidR="00CF5EAC">
        <w:rPr>
          <w:rFonts w:cstheme="minorHAnsi"/>
          <w:bCs/>
          <w:iCs/>
          <w:sz w:val="24"/>
          <w:szCs w:val="24"/>
        </w:rPr>
        <w:t>1</w:t>
      </w:r>
      <w:r w:rsidRPr="009F063D">
        <w:rPr>
          <w:rFonts w:cstheme="minorHAnsi"/>
          <w:bCs/>
          <w:iCs/>
          <w:sz w:val="24"/>
          <w:szCs w:val="24"/>
        </w:rPr>
        <w:t xml:space="preserve"> – </w:t>
      </w:r>
      <w:r w:rsidR="00D34A2D" w:rsidRPr="009F063D">
        <w:rPr>
          <w:rFonts w:cstheme="minorHAnsi"/>
          <w:bCs/>
          <w:iCs/>
          <w:sz w:val="24"/>
          <w:szCs w:val="24"/>
        </w:rPr>
        <w:t>Discu</w:t>
      </w:r>
      <w:r w:rsidR="00D34A2D">
        <w:rPr>
          <w:rFonts w:cstheme="minorHAnsi"/>
          <w:bCs/>
          <w:iCs/>
          <w:sz w:val="24"/>
          <w:szCs w:val="24"/>
        </w:rPr>
        <w:t>ssion of students’ analysis of Energy S</w:t>
      </w:r>
      <w:r w:rsidR="00D34A2D" w:rsidRPr="009F063D">
        <w:rPr>
          <w:rFonts w:cstheme="minorHAnsi"/>
          <w:bCs/>
          <w:iCs/>
          <w:sz w:val="24"/>
          <w:szCs w:val="24"/>
        </w:rPr>
        <w:t>ystem</w:t>
      </w:r>
      <w:r w:rsidR="00AC4559">
        <w:rPr>
          <w:rFonts w:cstheme="minorHAnsi"/>
          <w:bCs/>
          <w:iCs/>
          <w:sz w:val="24"/>
          <w:szCs w:val="24"/>
        </w:rPr>
        <w:t xml:space="preserve"> (Todd Cort)</w:t>
      </w:r>
    </w:p>
    <w:p w14:paraId="591B73B0" w14:textId="77777777" w:rsidR="009F063D" w:rsidRPr="009F063D" w:rsidRDefault="009F063D" w:rsidP="009F063D">
      <w:pPr>
        <w:spacing w:after="0" w:line="240" w:lineRule="auto"/>
        <w:contextualSpacing/>
        <w:rPr>
          <w:rFonts w:cstheme="minorHAnsi"/>
          <w:bCs/>
          <w:iCs/>
          <w:sz w:val="24"/>
          <w:szCs w:val="24"/>
        </w:rPr>
      </w:pPr>
    </w:p>
    <w:p w14:paraId="0D31FA1D" w14:textId="75BDD75B" w:rsidR="009F063D" w:rsidRPr="009F063D" w:rsidRDefault="009F063D" w:rsidP="009F063D">
      <w:pPr>
        <w:spacing w:after="0" w:line="240" w:lineRule="auto"/>
        <w:contextualSpacing/>
        <w:rPr>
          <w:rFonts w:cstheme="minorHAnsi"/>
          <w:bCs/>
          <w:iCs/>
          <w:sz w:val="24"/>
          <w:szCs w:val="24"/>
        </w:rPr>
      </w:pPr>
      <w:r w:rsidRPr="009F063D">
        <w:rPr>
          <w:rFonts w:cstheme="minorHAnsi"/>
          <w:bCs/>
          <w:iCs/>
          <w:sz w:val="24"/>
          <w:szCs w:val="24"/>
        </w:rPr>
        <w:t xml:space="preserve">Session 8: </w:t>
      </w:r>
      <w:r w:rsidR="00F34526">
        <w:rPr>
          <w:rFonts w:cstheme="minorHAnsi"/>
          <w:bCs/>
          <w:iCs/>
          <w:sz w:val="24"/>
          <w:szCs w:val="24"/>
        </w:rPr>
        <w:t>Thursday February 1</w:t>
      </w:r>
      <w:r w:rsidR="00CF5EAC">
        <w:rPr>
          <w:rFonts w:cstheme="minorHAnsi"/>
          <w:bCs/>
          <w:iCs/>
          <w:sz w:val="24"/>
          <w:szCs w:val="24"/>
        </w:rPr>
        <w:t>3</w:t>
      </w:r>
      <w:r w:rsidRPr="009F063D">
        <w:rPr>
          <w:rFonts w:cstheme="minorHAnsi"/>
          <w:bCs/>
          <w:iCs/>
          <w:sz w:val="24"/>
          <w:szCs w:val="24"/>
        </w:rPr>
        <w:t xml:space="preserve"> – Introduct</w:t>
      </w:r>
      <w:r w:rsidR="007415B8">
        <w:rPr>
          <w:rFonts w:cstheme="minorHAnsi"/>
          <w:bCs/>
          <w:iCs/>
          <w:sz w:val="24"/>
          <w:szCs w:val="24"/>
        </w:rPr>
        <w:t xml:space="preserve">ion to </w:t>
      </w:r>
      <w:r w:rsidR="00BE472C">
        <w:rPr>
          <w:rFonts w:cstheme="minorHAnsi"/>
          <w:bCs/>
          <w:iCs/>
          <w:sz w:val="24"/>
          <w:szCs w:val="24"/>
        </w:rPr>
        <w:t>Connecticut Green Bank</w:t>
      </w:r>
      <w:r w:rsidR="007415B8">
        <w:rPr>
          <w:rFonts w:cstheme="minorHAnsi"/>
          <w:bCs/>
          <w:iCs/>
          <w:sz w:val="24"/>
          <w:szCs w:val="24"/>
        </w:rPr>
        <w:t xml:space="preserve"> business dilemm</w:t>
      </w:r>
      <w:r w:rsidR="00AC4559">
        <w:rPr>
          <w:rFonts w:cstheme="minorHAnsi"/>
          <w:bCs/>
          <w:iCs/>
          <w:sz w:val="24"/>
          <w:szCs w:val="24"/>
        </w:rPr>
        <w:t>a (</w:t>
      </w:r>
      <w:r w:rsidR="00141801">
        <w:rPr>
          <w:rFonts w:cstheme="minorHAnsi"/>
          <w:bCs/>
          <w:iCs/>
          <w:sz w:val="24"/>
          <w:szCs w:val="24"/>
        </w:rPr>
        <w:t>Bryan Garcia, CEO of the Connecticut Greenbank</w:t>
      </w:r>
      <w:r w:rsidR="00AC4559">
        <w:rPr>
          <w:rFonts w:cstheme="minorHAnsi"/>
          <w:bCs/>
          <w:iCs/>
          <w:sz w:val="24"/>
          <w:szCs w:val="24"/>
        </w:rPr>
        <w:t xml:space="preserve"> - </w:t>
      </w:r>
      <w:r w:rsidR="00141801">
        <w:rPr>
          <w:rFonts w:cstheme="minorHAnsi"/>
          <w:bCs/>
          <w:iCs/>
          <w:sz w:val="24"/>
          <w:szCs w:val="24"/>
        </w:rPr>
        <w:t>to be confirmed)</w:t>
      </w:r>
    </w:p>
    <w:p w14:paraId="3DA843DA" w14:textId="77777777" w:rsidR="009F063D" w:rsidRPr="009F063D" w:rsidRDefault="009F063D" w:rsidP="009F063D">
      <w:pPr>
        <w:spacing w:after="0" w:line="240" w:lineRule="auto"/>
        <w:contextualSpacing/>
        <w:rPr>
          <w:rFonts w:cstheme="minorHAnsi"/>
          <w:bCs/>
          <w:iCs/>
          <w:sz w:val="24"/>
          <w:szCs w:val="24"/>
        </w:rPr>
      </w:pPr>
    </w:p>
    <w:p w14:paraId="7B3FD570" w14:textId="67D54746" w:rsidR="009F063D" w:rsidRPr="009F063D" w:rsidRDefault="009F063D" w:rsidP="009F063D">
      <w:pPr>
        <w:spacing w:after="0" w:line="240" w:lineRule="auto"/>
        <w:contextualSpacing/>
        <w:rPr>
          <w:rFonts w:cstheme="minorHAnsi"/>
          <w:bCs/>
          <w:iCs/>
          <w:sz w:val="24"/>
          <w:szCs w:val="24"/>
        </w:rPr>
      </w:pPr>
      <w:r w:rsidRPr="009F063D">
        <w:rPr>
          <w:rFonts w:cstheme="minorHAnsi"/>
          <w:bCs/>
          <w:iCs/>
          <w:sz w:val="24"/>
          <w:szCs w:val="24"/>
        </w:rPr>
        <w:t xml:space="preserve">Session 9: </w:t>
      </w:r>
      <w:r w:rsidR="00F34526">
        <w:rPr>
          <w:rFonts w:cstheme="minorHAnsi"/>
          <w:bCs/>
          <w:iCs/>
          <w:sz w:val="24"/>
          <w:szCs w:val="24"/>
        </w:rPr>
        <w:t xml:space="preserve">Tuesday February </w:t>
      </w:r>
      <w:r w:rsidR="00CF5EAC">
        <w:rPr>
          <w:rFonts w:cstheme="minorHAnsi"/>
          <w:bCs/>
          <w:iCs/>
          <w:sz w:val="24"/>
          <w:szCs w:val="24"/>
        </w:rPr>
        <w:t>18</w:t>
      </w:r>
      <w:r w:rsidRPr="009F063D">
        <w:rPr>
          <w:rFonts w:cstheme="minorHAnsi"/>
          <w:bCs/>
          <w:iCs/>
          <w:sz w:val="24"/>
          <w:szCs w:val="24"/>
        </w:rPr>
        <w:t xml:space="preserve"> –</w:t>
      </w:r>
      <w:r w:rsidR="00BE472C">
        <w:rPr>
          <w:rFonts w:cstheme="minorHAnsi"/>
          <w:bCs/>
          <w:iCs/>
          <w:sz w:val="24"/>
          <w:szCs w:val="24"/>
        </w:rPr>
        <w:t xml:space="preserve"> </w:t>
      </w:r>
      <w:proofErr w:type="gramStart"/>
      <w:r w:rsidR="00BE472C">
        <w:rPr>
          <w:rFonts w:cstheme="minorHAnsi"/>
          <w:bCs/>
          <w:iCs/>
          <w:sz w:val="24"/>
          <w:szCs w:val="24"/>
        </w:rPr>
        <w:t xml:space="preserve">Corporate </w:t>
      </w:r>
      <w:r w:rsidRPr="009F063D">
        <w:rPr>
          <w:rFonts w:cstheme="minorHAnsi"/>
          <w:bCs/>
          <w:iCs/>
          <w:sz w:val="24"/>
          <w:szCs w:val="24"/>
        </w:rPr>
        <w:t xml:space="preserve"> </w:t>
      </w:r>
      <w:r w:rsidR="00BE472C">
        <w:rPr>
          <w:rFonts w:cstheme="minorHAnsi"/>
          <w:bCs/>
          <w:iCs/>
          <w:sz w:val="24"/>
          <w:szCs w:val="24"/>
        </w:rPr>
        <w:t>Guest</w:t>
      </w:r>
      <w:proofErr w:type="gramEnd"/>
      <w:r w:rsidR="00BE472C">
        <w:rPr>
          <w:rFonts w:cstheme="minorHAnsi"/>
          <w:bCs/>
          <w:iCs/>
          <w:sz w:val="24"/>
          <w:szCs w:val="24"/>
        </w:rPr>
        <w:t xml:space="preserve">: </w:t>
      </w:r>
      <w:r w:rsidR="00CF5EAC">
        <w:rPr>
          <w:rFonts w:cstheme="minorHAnsi"/>
          <w:bCs/>
          <w:iCs/>
          <w:sz w:val="24"/>
          <w:szCs w:val="24"/>
        </w:rPr>
        <w:t xml:space="preserve">China Light and Power (David Simmons, Chief Strategy, Sustainability and Governance Officer and Hendrik Rosenthal, Director Group Sustainability – to be confirmed) </w:t>
      </w:r>
    </w:p>
    <w:p w14:paraId="2FED8EB7" w14:textId="77777777" w:rsidR="009F063D" w:rsidRPr="009F063D" w:rsidRDefault="009F063D" w:rsidP="009F063D">
      <w:pPr>
        <w:spacing w:after="0" w:line="240" w:lineRule="auto"/>
        <w:contextualSpacing/>
        <w:rPr>
          <w:rFonts w:cstheme="minorHAnsi"/>
          <w:bCs/>
          <w:iCs/>
          <w:sz w:val="24"/>
          <w:szCs w:val="24"/>
        </w:rPr>
      </w:pPr>
    </w:p>
    <w:p w14:paraId="4788BDAC" w14:textId="692446BE" w:rsidR="009F063D" w:rsidRPr="009F063D" w:rsidRDefault="009F063D" w:rsidP="009F063D">
      <w:pPr>
        <w:spacing w:after="0" w:line="240" w:lineRule="auto"/>
        <w:contextualSpacing/>
        <w:rPr>
          <w:rFonts w:cstheme="minorHAnsi"/>
          <w:bCs/>
          <w:iCs/>
          <w:sz w:val="24"/>
          <w:szCs w:val="24"/>
        </w:rPr>
      </w:pPr>
      <w:r w:rsidRPr="009F063D">
        <w:rPr>
          <w:rFonts w:cstheme="minorHAnsi"/>
          <w:bCs/>
          <w:iCs/>
          <w:sz w:val="24"/>
          <w:szCs w:val="24"/>
        </w:rPr>
        <w:t xml:space="preserve">Session 10: </w:t>
      </w:r>
      <w:r w:rsidR="00F34526">
        <w:rPr>
          <w:rFonts w:cstheme="minorHAnsi"/>
          <w:bCs/>
          <w:iCs/>
          <w:sz w:val="24"/>
          <w:szCs w:val="24"/>
        </w:rPr>
        <w:t>Thursday February 2</w:t>
      </w:r>
      <w:r w:rsidR="003227B1">
        <w:rPr>
          <w:rFonts w:cstheme="minorHAnsi"/>
          <w:bCs/>
          <w:iCs/>
          <w:sz w:val="24"/>
          <w:szCs w:val="24"/>
        </w:rPr>
        <w:t>0</w:t>
      </w:r>
      <w:r w:rsidRPr="009F063D">
        <w:rPr>
          <w:rFonts w:cstheme="minorHAnsi"/>
          <w:bCs/>
          <w:iCs/>
          <w:sz w:val="24"/>
          <w:szCs w:val="24"/>
        </w:rPr>
        <w:t xml:space="preserve"> – Introduction to the food system</w:t>
      </w:r>
      <w:r w:rsidR="003227B1">
        <w:rPr>
          <w:rFonts w:cstheme="minorHAnsi"/>
          <w:bCs/>
          <w:iCs/>
          <w:sz w:val="24"/>
          <w:szCs w:val="24"/>
        </w:rPr>
        <w:t xml:space="preserve"> (</w:t>
      </w:r>
      <w:r w:rsidR="00195F6A">
        <w:rPr>
          <w:rFonts w:cstheme="minorHAnsi"/>
          <w:bCs/>
          <w:iCs/>
          <w:sz w:val="24"/>
          <w:szCs w:val="24"/>
        </w:rPr>
        <w:t>Bruce Kahn</w:t>
      </w:r>
      <w:r w:rsidR="003227B1">
        <w:rPr>
          <w:rFonts w:cstheme="minorHAnsi"/>
          <w:bCs/>
          <w:iCs/>
          <w:sz w:val="24"/>
          <w:szCs w:val="24"/>
        </w:rPr>
        <w:t>, Professor</w:t>
      </w:r>
      <w:r w:rsidR="00141801">
        <w:rPr>
          <w:rFonts w:cstheme="minorHAnsi"/>
          <w:bCs/>
          <w:iCs/>
          <w:sz w:val="24"/>
          <w:szCs w:val="24"/>
        </w:rPr>
        <w:t xml:space="preserve"> Columbia University</w:t>
      </w:r>
      <w:r w:rsidR="003227B1">
        <w:rPr>
          <w:rFonts w:cstheme="minorHAnsi"/>
          <w:bCs/>
          <w:iCs/>
          <w:sz w:val="24"/>
          <w:szCs w:val="24"/>
        </w:rPr>
        <w:t xml:space="preserve"> - </w:t>
      </w:r>
      <w:r w:rsidR="00195F6A">
        <w:rPr>
          <w:rFonts w:cstheme="minorHAnsi"/>
          <w:bCs/>
          <w:iCs/>
          <w:sz w:val="24"/>
          <w:szCs w:val="24"/>
        </w:rPr>
        <w:t>to be confirmed)</w:t>
      </w:r>
    </w:p>
    <w:p w14:paraId="63E15C5A" w14:textId="77777777" w:rsidR="009F063D" w:rsidRPr="009F063D" w:rsidRDefault="009F063D" w:rsidP="009F063D">
      <w:pPr>
        <w:spacing w:after="0" w:line="240" w:lineRule="auto"/>
        <w:contextualSpacing/>
        <w:rPr>
          <w:rFonts w:cstheme="minorHAnsi"/>
          <w:bCs/>
          <w:iCs/>
          <w:sz w:val="24"/>
          <w:szCs w:val="24"/>
        </w:rPr>
      </w:pPr>
    </w:p>
    <w:p w14:paraId="57A0E5F9" w14:textId="36EC4AD4" w:rsidR="009F063D" w:rsidRPr="009F063D" w:rsidRDefault="009F063D" w:rsidP="009F063D">
      <w:pPr>
        <w:spacing w:after="0" w:line="240" w:lineRule="auto"/>
        <w:contextualSpacing/>
        <w:rPr>
          <w:rFonts w:cstheme="minorHAnsi"/>
          <w:bCs/>
          <w:iCs/>
          <w:sz w:val="24"/>
          <w:szCs w:val="24"/>
        </w:rPr>
      </w:pPr>
      <w:r w:rsidRPr="009F063D">
        <w:rPr>
          <w:rFonts w:cstheme="minorHAnsi"/>
          <w:bCs/>
          <w:iCs/>
          <w:sz w:val="24"/>
          <w:szCs w:val="24"/>
        </w:rPr>
        <w:t xml:space="preserve">Session 11: </w:t>
      </w:r>
      <w:r w:rsidR="00F34526">
        <w:rPr>
          <w:rFonts w:cstheme="minorHAnsi"/>
          <w:bCs/>
          <w:iCs/>
          <w:sz w:val="24"/>
          <w:szCs w:val="24"/>
        </w:rPr>
        <w:t xml:space="preserve">Tuesday </w:t>
      </w:r>
      <w:r w:rsidR="00141801">
        <w:rPr>
          <w:rFonts w:cstheme="minorHAnsi"/>
          <w:bCs/>
          <w:iCs/>
          <w:sz w:val="24"/>
          <w:szCs w:val="24"/>
        </w:rPr>
        <w:t>February 2</w:t>
      </w:r>
      <w:r w:rsidR="00DC2BF2">
        <w:rPr>
          <w:rFonts w:cstheme="minorHAnsi"/>
          <w:bCs/>
          <w:iCs/>
          <w:sz w:val="24"/>
          <w:szCs w:val="24"/>
        </w:rPr>
        <w:t>5</w:t>
      </w:r>
      <w:r w:rsidRPr="009F063D">
        <w:rPr>
          <w:rFonts w:cstheme="minorHAnsi"/>
          <w:bCs/>
          <w:iCs/>
          <w:sz w:val="24"/>
          <w:szCs w:val="24"/>
        </w:rPr>
        <w:t xml:space="preserve"> – Discussion of students’ analysis of the food system</w:t>
      </w:r>
      <w:r w:rsidR="003227B1">
        <w:rPr>
          <w:rFonts w:cstheme="minorHAnsi"/>
          <w:bCs/>
          <w:iCs/>
          <w:sz w:val="24"/>
          <w:szCs w:val="24"/>
        </w:rPr>
        <w:t xml:space="preserve"> (Todd Cort)</w:t>
      </w:r>
    </w:p>
    <w:p w14:paraId="52A37645" w14:textId="77777777" w:rsidR="009F063D" w:rsidRPr="009F063D" w:rsidRDefault="009F063D" w:rsidP="009F063D">
      <w:pPr>
        <w:spacing w:after="0" w:line="240" w:lineRule="auto"/>
        <w:contextualSpacing/>
        <w:rPr>
          <w:rFonts w:cstheme="minorHAnsi"/>
          <w:bCs/>
          <w:iCs/>
          <w:sz w:val="24"/>
          <w:szCs w:val="24"/>
        </w:rPr>
      </w:pPr>
      <w:r w:rsidRPr="009F063D">
        <w:rPr>
          <w:rFonts w:cstheme="minorHAnsi"/>
          <w:bCs/>
          <w:iCs/>
          <w:sz w:val="24"/>
          <w:szCs w:val="24"/>
        </w:rPr>
        <w:t xml:space="preserve"> </w:t>
      </w:r>
    </w:p>
    <w:p w14:paraId="7F37402E" w14:textId="3697EBDB" w:rsidR="009F063D" w:rsidRPr="009F063D" w:rsidRDefault="009F063D" w:rsidP="0093207F">
      <w:pPr>
        <w:spacing w:after="0" w:line="240" w:lineRule="auto"/>
        <w:contextualSpacing/>
        <w:rPr>
          <w:rFonts w:cstheme="minorHAnsi"/>
          <w:bCs/>
          <w:iCs/>
          <w:sz w:val="24"/>
          <w:szCs w:val="24"/>
        </w:rPr>
      </w:pPr>
      <w:r w:rsidRPr="009F063D">
        <w:rPr>
          <w:rFonts w:cstheme="minorHAnsi"/>
          <w:bCs/>
          <w:iCs/>
          <w:sz w:val="24"/>
          <w:szCs w:val="24"/>
        </w:rPr>
        <w:t xml:space="preserve">Session 12: </w:t>
      </w:r>
      <w:r w:rsidR="00393AF8">
        <w:rPr>
          <w:rFonts w:cstheme="minorHAnsi"/>
          <w:bCs/>
          <w:iCs/>
          <w:sz w:val="24"/>
          <w:szCs w:val="24"/>
        </w:rPr>
        <w:t>Thursday</w:t>
      </w:r>
      <w:r w:rsidR="00F34526">
        <w:rPr>
          <w:rFonts w:cstheme="minorHAnsi"/>
          <w:bCs/>
          <w:iCs/>
          <w:sz w:val="24"/>
          <w:szCs w:val="24"/>
        </w:rPr>
        <w:t xml:space="preserve"> </w:t>
      </w:r>
      <w:r w:rsidR="006D3ACF">
        <w:rPr>
          <w:rFonts w:cstheme="minorHAnsi"/>
          <w:bCs/>
          <w:iCs/>
          <w:sz w:val="24"/>
          <w:szCs w:val="24"/>
        </w:rPr>
        <w:t>February 2</w:t>
      </w:r>
      <w:r w:rsidR="00DC2BF2">
        <w:rPr>
          <w:rFonts w:cstheme="minorHAnsi"/>
          <w:bCs/>
          <w:iCs/>
          <w:sz w:val="24"/>
          <w:szCs w:val="24"/>
        </w:rPr>
        <w:t>7</w:t>
      </w:r>
      <w:r w:rsidRPr="009F063D">
        <w:rPr>
          <w:rFonts w:cstheme="minorHAnsi"/>
          <w:bCs/>
          <w:iCs/>
          <w:sz w:val="24"/>
          <w:szCs w:val="24"/>
        </w:rPr>
        <w:t xml:space="preserve"> – Introduction to </w:t>
      </w:r>
      <w:r w:rsidR="0093207F">
        <w:rPr>
          <w:rFonts w:cstheme="minorHAnsi"/>
          <w:bCs/>
          <w:iCs/>
          <w:sz w:val="24"/>
          <w:szCs w:val="24"/>
        </w:rPr>
        <w:t xml:space="preserve">the </w:t>
      </w:r>
      <w:r w:rsidR="00C36A69">
        <w:rPr>
          <w:rFonts w:cstheme="minorHAnsi"/>
          <w:bCs/>
          <w:iCs/>
          <w:sz w:val="24"/>
          <w:szCs w:val="24"/>
        </w:rPr>
        <w:t>coffee case study</w:t>
      </w:r>
      <w:r w:rsidR="003227B1">
        <w:rPr>
          <w:rFonts w:cstheme="minorHAnsi"/>
          <w:bCs/>
          <w:iCs/>
          <w:sz w:val="24"/>
          <w:szCs w:val="24"/>
        </w:rPr>
        <w:t xml:space="preserve"> (</w:t>
      </w:r>
      <w:r w:rsidR="00C36A69">
        <w:rPr>
          <w:rFonts w:cstheme="minorHAnsi"/>
          <w:bCs/>
          <w:iCs/>
          <w:sz w:val="24"/>
          <w:szCs w:val="24"/>
        </w:rPr>
        <w:t>Kenneth</w:t>
      </w:r>
      <w:r w:rsidR="00C741BF">
        <w:rPr>
          <w:rFonts w:cstheme="minorHAnsi"/>
          <w:bCs/>
          <w:iCs/>
          <w:sz w:val="24"/>
          <w:szCs w:val="24"/>
        </w:rPr>
        <w:t xml:space="preserve"> Barigye, Founder of Mountain Harvest – to be confirmed</w:t>
      </w:r>
      <w:r w:rsidR="003227B1">
        <w:rPr>
          <w:rFonts w:cstheme="minorHAnsi"/>
          <w:bCs/>
          <w:iCs/>
          <w:sz w:val="24"/>
          <w:szCs w:val="24"/>
        </w:rPr>
        <w:t>)</w:t>
      </w:r>
    </w:p>
    <w:p w14:paraId="05A62D16" w14:textId="77777777" w:rsidR="009F063D" w:rsidRPr="009F063D" w:rsidRDefault="009F063D" w:rsidP="009F063D">
      <w:pPr>
        <w:spacing w:after="0" w:line="240" w:lineRule="auto"/>
        <w:contextualSpacing/>
        <w:rPr>
          <w:rFonts w:cstheme="minorHAnsi"/>
          <w:bCs/>
          <w:iCs/>
          <w:sz w:val="24"/>
          <w:szCs w:val="24"/>
        </w:rPr>
      </w:pPr>
    </w:p>
    <w:p w14:paraId="531C4895" w14:textId="7589AE90" w:rsidR="009F063D" w:rsidRPr="009F063D" w:rsidRDefault="009F063D" w:rsidP="009F063D">
      <w:pPr>
        <w:spacing w:after="0" w:line="240" w:lineRule="auto"/>
        <w:contextualSpacing/>
        <w:rPr>
          <w:rFonts w:cstheme="minorHAnsi"/>
          <w:bCs/>
          <w:iCs/>
          <w:sz w:val="24"/>
          <w:szCs w:val="24"/>
        </w:rPr>
      </w:pPr>
      <w:r w:rsidRPr="009F063D">
        <w:rPr>
          <w:rFonts w:cstheme="minorHAnsi"/>
          <w:bCs/>
          <w:iCs/>
          <w:sz w:val="24"/>
          <w:szCs w:val="24"/>
        </w:rPr>
        <w:t xml:space="preserve">Session 13: </w:t>
      </w:r>
      <w:r w:rsidR="00393AF8">
        <w:rPr>
          <w:rFonts w:cstheme="minorHAnsi"/>
          <w:bCs/>
          <w:iCs/>
          <w:sz w:val="24"/>
          <w:szCs w:val="24"/>
        </w:rPr>
        <w:t>Tuesday</w:t>
      </w:r>
      <w:r w:rsidR="00F34526">
        <w:rPr>
          <w:rFonts w:cstheme="minorHAnsi"/>
          <w:bCs/>
          <w:iCs/>
          <w:sz w:val="24"/>
          <w:szCs w:val="24"/>
        </w:rPr>
        <w:t xml:space="preserve"> March </w:t>
      </w:r>
      <w:r w:rsidR="00DC2BF2">
        <w:rPr>
          <w:rFonts w:cstheme="minorHAnsi"/>
          <w:bCs/>
          <w:iCs/>
          <w:sz w:val="24"/>
          <w:szCs w:val="24"/>
        </w:rPr>
        <w:t>4</w:t>
      </w:r>
      <w:r w:rsidRPr="009F063D">
        <w:rPr>
          <w:rFonts w:cstheme="minorHAnsi"/>
          <w:bCs/>
          <w:iCs/>
          <w:sz w:val="24"/>
          <w:szCs w:val="24"/>
        </w:rPr>
        <w:t xml:space="preserve"> –</w:t>
      </w:r>
      <w:r w:rsidR="0093207F">
        <w:rPr>
          <w:rFonts w:cstheme="minorHAnsi"/>
          <w:bCs/>
          <w:iCs/>
          <w:sz w:val="24"/>
          <w:szCs w:val="24"/>
        </w:rPr>
        <w:t xml:space="preserve"> Corporate Guest: </w:t>
      </w:r>
      <w:r w:rsidR="00C36A69">
        <w:rPr>
          <w:rFonts w:cstheme="minorHAnsi"/>
          <w:bCs/>
          <w:iCs/>
          <w:sz w:val="24"/>
          <w:szCs w:val="24"/>
        </w:rPr>
        <w:t>Griffith Foods</w:t>
      </w:r>
      <w:r w:rsidR="003227B1">
        <w:rPr>
          <w:rFonts w:cstheme="minorHAnsi"/>
          <w:bCs/>
          <w:iCs/>
          <w:sz w:val="24"/>
          <w:szCs w:val="24"/>
        </w:rPr>
        <w:t xml:space="preserve"> (</w:t>
      </w:r>
      <w:r w:rsidR="00C36A69">
        <w:rPr>
          <w:rFonts w:cstheme="minorHAnsi"/>
          <w:bCs/>
          <w:iCs/>
          <w:sz w:val="24"/>
          <w:szCs w:val="24"/>
        </w:rPr>
        <w:t xml:space="preserve">TC </w:t>
      </w:r>
      <w:proofErr w:type="spellStart"/>
      <w:r w:rsidR="00C36A69">
        <w:rPr>
          <w:rFonts w:cstheme="minorHAnsi"/>
          <w:bCs/>
          <w:iCs/>
          <w:sz w:val="24"/>
          <w:szCs w:val="24"/>
        </w:rPr>
        <w:t>Chaterjee</w:t>
      </w:r>
      <w:proofErr w:type="spellEnd"/>
      <w:r w:rsidR="00C36A69">
        <w:rPr>
          <w:rFonts w:cstheme="minorHAnsi"/>
          <w:bCs/>
          <w:iCs/>
          <w:sz w:val="24"/>
          <w:szCs w:val="24"/>
        </w:rPr>
        <w:t>, CEO</w:t>
      </w:r>
      <w:r w:rsidR="00DC2BF2">
        <w:rPr>
          <w:rFonts w:cstheme="minorHAnsi"/>
          <w:bCs/>
          <w:iCs/>
          <w:sz w:val="24"/>
          <w:szCs w:val="24"/>
        </w:rPr>
        <w:t xml:space="preserve"> -</w:t>
      </w:r>
      <w:r w:rsidRPr="009F063D">
        <w:rPr>
          <w:rFonts w:cstheme="minorHAnsi"/>
          <w:bCs/>
          <w:iCs/>
          <w:sz w:val="24"/>
          <w:szCs w:val="24"/>
        </w:rPr>
        <w:t xml:space="preserve"> </w:t>
      </w:r>
      <w:r w:rsidR="00141801">
        <w:rPr>
          <w:rFonts w:cstheme="minorHAnsi"/>
          <w:bCs/>
          <w:iCs/>
          <w:sz w:val="24"/>
          <w:szCs w:val="24"/>
        </w:rPr>
        <w:t>to be confirmed)</w:t>
      </w:r>
    </w:p>
    <w:p w14:paraId="7F1960AE" w14:textId="77777777" w:rsidR="009F063D" w:rsidRPr="009F063D" w:rsidRDefault="009F063D" w:rsidP="009F063D">
      <w:pPr>
        <w:spacing w:after="0" w:line="240" w:lineRule="auto"/>
        <w:contextualSpacing/>
        <w:rPr>
          <w:rFonts w:cstheme="minorHAnsi"/>
          <w:bCs/>
          <w:iCs/>
          <w:sz w:val="24"/>
          <w:szCs w:val="24"/>
        </w:rPr>
      </w:pPr>
    </w:p>
    <w:p w14:paraId="0B9EEA47" w14:textId="54F4CDD2" w:rsidR="009F063D" w:rsidRPr="009F063D" w:rsidRDefault="00F34526" w:rsidP="009F063D">
      <w:pPr>
        <w:spacing w:after="0" w:line="240" w:lineRule="auto"/>
        <w:contextualSpacing/>
        <w:rPr>
          <w:rFonts w:cstheme="minorHAnsi"/>
          <w:b/>
          <w:bCs/>
          <w:iCs/>
          <w:sz w:val="24"/>
          <w:szCs w:val="24"/>
        </w:rPr>
      </w:pPr>
      <w:r>
        <w:rPr>
          <w:rFonts w:cstheme="minorHAnsi"/>
          <w:b/>
          <w:bCs/>
          <w:iCs/>
          <w:sz w:val="24"/>
          <w:szCs w:val="24"/>
        </w:rPr>
        <w:t xml:space="preserve">Yale SOM Spring Break (March </w:t>
      </w:r>
      <w:r w:rsidR="00C36A69">
        <w:rPr>
          <w:rFonts w:cstheme="minorHAnsi"/>
          <w:b/>
          <w:bCs/>
          <w:iCs/>
          <w:sz w:val="24"/>
          <w:szCs w:val="24"/>
        </w:rPr>
        <w:t>5</w:t>
      </w:r>
      <w:r w:rsidR="009F063D" w:rsidRPr="009F063D">
        <w:rPr>
          <w:rFonts w:cstheme="minorHAnsi"/>
          <w:b/>
          <w:bCs/>
          <w:iCs/>
          <w:sz w:val="24"/>
          <w:szCs w:val="24"/>
        </w:rPr>
        <w:t xml:space="preserve"> through March </w:t>
      </w:r>
      <w:r w:rsidR="008907DF">
        <w:rPr>
          <w:rFonts w:cstheme="minorHAnsi"/>
          <w:b/>
          <w:bCs/>
          <w:iCs/>
          <w:sz w:val="24"/>
          <w:szCs w:val="24"/>
        </w:rPr>
        <w:t>2</w:t>
      </w:r>
      <w:r w:rsidR="00B45BC3">
        <w:rPr>
          <w:rFonts w:cstheme="minorHAnsi"/>
          <w:b/>
          <w:bCs/>
          <w:iCs/>
          <w:sz w:val="24"/>
          <w:szCs w:val="24"/>
        </w:rPr>
        <w:t>4</w:t>
      </w:r>
      <w:r w:rsidR="009F063D" w:rsidRPr="009F063D">
        <w:rPr>
          <w:rFonts w:cstheme="minorHAnsi"/>
          <w:b/>
          <w:bCs/>
          <w:iCs/>
          <w:sz w:val="24"/>
          <w:szCs w:val="24"/>
        </w:rPr>
        <w:t>)</w:t>
      </w:r>
    </w:p>
    <w:p w14:paraId="6A8E4B08" w14:textId="77777777" w:rsidR="009F063D" w:rsidRPr="009F063D" w:rsidRDefault="009F063D" w:rsidP="009F063D">
      <w:pPr>
        <w:spacing w:after="0" w:line="240" w:lineRule="auto"/>
        <w:contextualSpacing/>
        <w:rPr>
          <w:rFonts w:cstheme="minorHAnsi"/>
          <w:b/>
          <w:bCs/>
          <w:iCs/>
          <w:sz w:val="24"/>
          <w:szCs w:val="24"/>
        </w:rPr>
      </w:pPr>
    </w:p>
    <w:p w14:paraId="6FE1564F" w14:textId="38C54D1B" w:rsidR="009F063D" w:rsidRPr="009F063D" w:rsidRDefault="009F063D" w:rsidP="009F063D">
      <w:pPr>
        <w:spacing w:after="0" w:line="240" w:lineRule="auto"/>
        <w:contextualSpacing/>
        <w:rPr>
          <w:rFonts w:cstheme="minorHAnsi"/>
          <w:bCs/>
          <w:iCs/>
          <w:sz w:val="24"/>
          <w:szCs w:val="24"/>
        </w:rPr>
      </w:pPr>
      <w:r w:rsidRPr="009F063D">
        <w:rPr>
          <w:rFonts w:cstheme="minorHAnsi"/>
          <w:b/>
          <w:bCs/>
          <w:iCs/>
          <w:sz w:val="24"/>
          <w:szCs w:val="24"/>
        </w:rPr>
        <w:t>Ple</w:t>
      </w:r>
      <w:r w:rsidR="00393AF8">
        <w:rPr>
          <w:rFonts w:cstheme="minorHAnsi"/>
          <w:b/>
          <w:bCs/>
          <w:iCs/>
          <w:sz w:val="24"/>
          <w:szCs w:val="24"/>
        </w:rPr>
        <w:t xml:space="preserve">ase note that on Sunday March </w:t>
      </w:r>
      <w:r w:rsidR="007D69C4">
        <w:rPr>
          <w:rFonts w:cstheme="minorHAnsi"/>
          <w:b/>
          <w:bCs/>
          <w:iCs/>
          <w:sz w:val="24"/>
          <w:szCs w:val="24"/>
        </w:rPr>
        <w:t>9</w:t>
      </w:r>
      <w:r w:rsidR="00393AF8">
        <w:rPr>
          <w:rFonts w:cstheme="minorHAnsi"/>
          <w:b/>
          <w:bCs/>
          <w:iCs/>
          <w:sz w:val="24"/>
          <w:szCs w:val="24"/>
        </w:rPr>
        <w:t>, 20</w:t>
      </w:r>
      <w:r w:rsidR="0093207F">
        <w:rPr>
          <w:rFonts w:cstheme="minorHAnsi"/>
          <w:b/>
          <w:bCs/>
          <w:iCs/>
          <w:sz w:val="24"/>
          <w:szCs w:val="24"/>
        </w:rPr>
        <w:t>2</w:t>
      </w:r>
      <w:r w:rsidR="007D69C4">
        <w:rPr>
          <w:rFonts w:cstheme="minorHAnsi"/>
          <w:b/>
          <w:bCs/>
          <w:iCs/>
          <w:sz w:val="24"/>
          <w:szCs w:val="24"/>
        </w:rPr>
        <w:t>5</w:t>
      </w:r>
      <w:r w:rsidRPr="009F063D">
        <w:rPr>
          <w:rFonts w:cstheme="minorHAnsi"/>
          <w:b/>
          <w:bCs/>
          <w:iCs/>
          <w:sz w:val="24"/>
          <w:szCs w:val="24"/>
        </w:rPr>
        <w:t>, US time will move f</w:t>
      </w:r>
      <w:r w:rsidR="00393AF8">
        <w:rPr>
          <w:rFonts w:cstheme="minorHAnsi"/>
          <w:b/>
          <w:bCs/>
          <w:iCs/>
          <w:sz w:val="24"/>
          <w:szCs w:val="24"/>
        </w:rPr>
        <w:t>orward one hour for “Daylight Sa</w:t>
      </w:r>
      <w:r w:rsidRPr="009F063D">
        <w:rPr>
          <w:rFonts w:cstheme="minorHAnsi"/>
          <w:b/>
          <w:bCs/>
          <w:iCs/>
          <w:sz w:val="24"/>
          <w:szCs w:val="24"/>
        </w:rPr>
        <w:t>vings Time”.  If your country’s time does not also change before the class resumes later in March, the starting time for the class will effectively be moved one hour earlier</w:t>
      </w:r>
      <w:r w:rsidRPr="009F063D">
        <w:rPr>
          <w:rFonts w:cstheme="minorHAnsi"/>
          <w:bCs/>
          <w:iCs/>
          <w:sz w:val="24"/>
          <w:szCs w:val="24"/>
        </w:rPr>
        <w:t>.</w:t>
      </w:r>
    </w:p>
    <w:p w14:paraId="32B8FDD3" w14:textId="77777777" w:rsidR="009F063D" w:rsidRPr="009F063D" w:rsidRDefault="009F063D" w:rsidP="009F063D">
      <w:pPr>
        <w:spacing w:after="0" w:line="240" w:lineRule="auto"/>
        <w:contextualSpacing/>
        <w:rPr>
          <w:rFonts w:cstheme="minorHAnsi"/>
          <w:bCs/>
          <w:iCs/>
          <w:sz w:val="24"/>
          <w:szCs w:val="24"/>
        </w:rPr>
      </w:pPr>
    </w:p>
    <w:p w14:paraId="7DEE5B7E" w14:textId="73E3EE57" w:rsidR="009F063D" w:rsidRPr="009F063D" w:rsidRDefault="009F063D" w:rsidP="009F063D">
      <w:pPr>
        <w:spacing w:after="0" w:line="240" w:lineRule="auto"/>
        <w:contextualSpacing/>
        <w:rPr>
          <w:rFonts w:cstheme="minorHAnsi"/>
          <w:bCs/>
          <w:iCs/>
          <w:sz w:val="24"/>
          <w:szCs w:val="24"/>
        </w:rPr>
      </w:pPr>
      <w:r w:rsidRPr="009F063D">
        <w:rPr>
          <w:rFonts w:cstheme="minorHAnsi"/>
          <w:bCs/>
          <w:iCs/>
          <w:sz w:val="24"/>
          <w:szCs w:val="24"/>
        </w:rPr>
        <w:t xml:space="preserve">Session 14: </w:t>
      </w:r>
      <w:r w:rsidR="00393AF8">
        <w:rPr>
          <w:rFonts w:cstheme="minorHAnsi"/>
          <w:bCs/>
          <w:iCs/>
          <w:sz w:val="24"/>
          <w:szCs w:val="24"/>
        </w:rPr>
        <w:t>Tuesday</w:t>
      </w:r>
      <w:r w:rsidR="00A37849">
        <w:rPr>
          <w:rFonts w:cstheme="minorHAnsi"/>
          <w:bCs/>
          <w:iCs/>
          <w:sz w:val="24"/>
          <w:szCs w:val="24"/>
        </w:rPr>
        <w:t xml:space="preserve"> March 2</w:t>
      </w:r>
      <w:r w:rsidR="005B11F4">
        <w:rPr>
          <w:rFonts w:cstheme="minorHAnsi"/>
          <w:bCs/>
          <w:iCs/>
          <w:sz w:val="24"/>
          <w:szCs w:val="24"/>
        </w:rPr>
        <w:t>5</w:t>
      </w:r>
      <w:r w:rsidRPr="009F063D">
        <w:rPr>
          <w:rFonts w:cstheme="minorHAnsi"/>
          <w:bCs/>
          <w:iCs/>
          <w:sz w:val="24"/>
          <w:szCs w:val="24"/>
        </w:rPr>
        <w:t xml:space="preserve"> –</w:t>
      </w:r>
      <w:r w:rsidR="00393AF8">
        <w:rPr>
          <w:rFonts w:cstheme="minorHAnsi"/>
          <w:bCs/>
          <w:iCs/>
          <w:sz w:val="24"/>
          <w:szCs w:val="24"/>
        </w:rPr>
        <w:t xml:space="preserve"> </w:t>
      </w:r>
      <w:r w:rsidR="00141801">
        <w:rPr>
          <w:rFonts w:cstheme="minorHAnsi"/>
          <w:bCs/>
          <w:iCs/>
          <w:sz w:val="24"/>
          <w:szCs w:val="24"/>
        </w:rPr>
        <w:t>Sustainable Finance and ESG</w:t>
      </w:r>
      <w:r w:rsidR="006A23FB">
        <w:rPr>
          <w:rFonts w:cstheme="minorHAnsi"/>
          <w:bCs/>
          <w:iCs/>
          <w:sz w:val="24"/>
          <w:szCs w:val="24"/>
        </w:rPr>
        <w:t xml:space="preserve"> (Todd Cort)</w:t>
      </w:r>
    </w:p>
    <w:p w14:paraId="3C38FACB" w14:textId="77777777" w:rsidR="009F063D" w:rsidRPr="009F063D" w:rsidRDefault="009F063D" w:rsidP="009F063D">
      <w:pPr>
        <w:spacing w:after="0" w:line="240" w:lineRule="auto"/>
        <w:contextualSpacing/>
        <w:rPr>
          <w:rFonts w:cstheme="minorHAnsi"/>
          <w:bCs/>
          <w:iCs/>
          <w:sz w:val="24"/>
          <w:szCs w:val="24"/>
        </w:rPr>
      </w:pPr>
    </w:p>
    <w:p w14:paraId="70FA07B3" w14:textId="22A4F28F" w:rsidR="009F063D" w:rsidRPr="009F063D" w:rsidRDefault="00393AF8" w:rsidP="009F063D">
      <w:pPr>
        <w:spacing w:after="0" w:line="240" w:lineRule="auto"/>
        <w:contextualSpacing/>
        <w:rPr>
          <w:rFonts w:cstheme="minorHAnsi"/>
          <w:bCs/>
          <w:iCs/>
          <w:sz w:val="24"/>
          <w:szCs w:val="24"/>
        </w:rPr>
      </w:pPr>
      <w:r>
        <w:rPr>
          <w:rFonts w:cstheme="minorHAnsi"/>
          <w:bCs/>
          <w:iCs/>
          <w:sz w:val="24"/>
          <w:szCs w:val="24"/>
        </w:rPr>
        <w:t>Session 15: Thursday</w:t>
      </w:r>
      <w:r w:rsidR="00A37849">
        <w:rPr>
          <w:rFonts w:cstheme="minorHAnsi"/>
          <w:bCs/>
          <w:iCs/>
          <w:sz w:val="24"/>
          <w:szCs w:val="24"/>
        </w:rPr>
        <w:t xml:space="preserve"> March </w:t>
      </w:r>
      <w:r w:rsidR="00B45BC3">
        <w:rPr>
          <w:rFonts w:cstheme="minorHAnsi"/>
          <w:bCs/>
          <w:iCs/>
          <w:sz w:val="24"/>
          <w:szCs w:val="24"/>
        </w:rPr>
        <w:t>2</w:t>
      </w:r>
      <w:r w:rsidR="005B11F4">
        <w:rPr>
          <w:rFonts w:cstheme="minorHAnsi"/>
          <w:bCs/>
          <w:iCs/>
          <w:sz w:val="24"/>
          <w:szCs w:val="24"/>
        </w:rPr>
        <w:t>7</w:t>
      </w:r>
      <w:r w:rsidR="009F063D" w:rsidRPr="009F063D">
        <w:rPr>
          <w:rFonts w:cstheme="minorHAnsi"/>
          <w:bCs/>
          <w:iCs/>
          <w:sz w:val="24"/>
          <w:szCs w:val="24"/>
        </w:rPr>
        <w:t xml:space="preserve"> – Introduction to the water system</w:t>
      </w:r>
      <w:r w:rsidR="005B11F4">
        <w:rPr>
          <w:rFonts w:cstheme="minorHAnsi"/>
          <w:bCs/>
          <w:iCs/>
          <w:sz w:val="24"/>
          <w:szCs w:val="24"/>
        </w:rPr>
        <w:t xml:space="preserve"> (</w:t>
      </w:r>
      <w:r w:rsidR="007415B8">
        <w:rPr>
          <w:rFonts w:cstheme="minorHAnsi"/>
          <w:bCs/>
          <w:iCs/>
          <w:sz w:val="24"/>
          <w:szCs w:val="24"/>
        </w:rPr>
        <w:t>Will Sarni</w:t>
      </w:r>
      <w:r w:rsidR="006A23FB">
        <w:rPr>
          <w:rFonts w:cstheme="minorHAnsi"/>
          <w:bCs/>
          <w:iCs/>
          <w:sz w:val="24"/>
          <w:szCs w:val="24"/>
        </w:rPr>
        <w:t xml:space="preserve">, Practice Lead in Water and Nature at Earth Finance - </w:t>
      </w:r>
      <w:r w:rsidR="000E25BE">
        <w:rPr>
          <w:rFonts w:cstheme="minorHAnsi"/>
          <w:bCs/>
          <w:iCs/>
          <w:sz w:val="24"/>
          <w:szCs w:val="24"/>
        </w:rPr>
        <w:t>to be confirmed)</w:t>
      </w:r>
    </w:p>
    <w:p w14:paraId="43064295" w14:textId="77777777" w:rsidR="009F063D" w:rsidRPr="009F063D" w:rsidRDefault="009F063D" w:rsidP="009F063D">
      <w:pPr>
        <w:spacing w:after="0" w:line="240" w:lineRule="auto"/>
        <w:contextualSpacing/>
        <w:rPr>
          <w:rFonts w:cstheme="minorHAnsi"/>
          <w:bCs/>
          <w:iCs/>
          <w:sz w:val="24"/>
          <w:szCs w:val="24"/>
        </w:rPr>
      </w:pPr>
    </w:p>
    <w:p w14:paraId="62351EFA" w14:textId="665FF05B" w:rsidR="009F063D" w:rsidRPr="009F063D" w:rsidRDefault="009F063D" w:rsidP="009F063D">
      <w:pPr>
        <w:spacing w:after="0" w:line="240" w:lineRule="auto"/>
        <w:contextualSpacing/>
        <w:rPr>
          <w:rFonts w:cstheme="minorHAnsi"/>
          <w:bCs/>
          <w:iCs/>
          <w:sz w:val="24"/>
          <w:szCs w:val="24"/>
        </w:rPr>
      </w:pPr>
      <w:r w:rsidRPr="009F063D">
        <w:rPr>
          <w:rFonts w:cstheme="minorHAnsi"/>
          <w:bCs/>
          <w:iCs/>
          <w:sz w:val="24"/>
          <w:szCs w:val="24"/>
        </w:rPr>
        <w:t xml:space="preserve">Session 16: </w:t>
      </w:r>
      <w:r w:rsidR="00393AF8">
        <w:rPr>
          <w:rFonts w:cstheme="minorHAnsi"/>
          <w:bCs/>
          <w:iCs/>
          <w:sz w:val="24"/>
          <w:szCs w:val="24"/>
        </w:rPr>
        <w:t>Tuesday</w:t>
      </w:r>
      <w:r w:rsidR="00A37849">
        <w:rPr>
          <w:rFonts w:cstheme="minorHAnsi"/>
          <w:bCs/>
          <w:iCs/>
          <w:sz w:val="24"/>
          <w:szCs w:val="24"/>
        </w:rPr>
        <w:t xml:space="preserve"> </w:t>
      </w:r>
      <w:r w:rsidR="0093207F">
        <w:rPr>
          <w:rFonts w:cstheme="minorHAnsi"/>
          <w:bCs/>
          <w:iCs/>
          <w:sz w:val="24"/>
          <w:szCs w:val="24"/>
        </w:rPr>
        <w:t xml:space="preserve">April </w:t>
      </w:r>
      <w:r w:rsidR="006A23FB">
        <w:rPr>
          <w:rFonts w:cstheme="minorHAnsi"/>
          <w:bCs/>
          <w:iCs/>
          <w:sz w:val="24"/>
          <w:szCs w:val="24"/>
        </w:rPr>
        <w:t>1</w:t>
      </w:r>
      <w:r w:rsidRPr="009F063D">
        <w:rPr>
          <w:rFonts w:cstheme="minorHAnsi"/>
          <w:bCs/>
          <w:iCs/>
          <w:sz w:val="24"/>
          <w:szCs w:val="24"/>
        </w:rPr>
        <w:t xml:space="preserve"> – Discussion of students’ analysis of the water system </w:t>
      </w:r>
      <w:r w:rsidR="006A23FB">
        <w:rPr>
          <w:rFonts w:cstheme="minorHAnsi"/>
          <w:bCs/>
          <w:iCs/>
          <w:sz w:val="24"/>
          <w:szCs w:val="24"/>
        </w:rPr>
        <w:t>(Todd Cort)</w:t>
      </w:r>
    </w:p>
    <w:p w14:paraId="2AF23649" w14:textId="77777777" w:rsidR="009F063D" w:rsidRPr="009F063D" w:rsidRDefault="009F063D" w:rsidP="009F063D">
      <w:pPr>
        <w:spacing w:after="0" w:line="240" w:lineRule="auto"/>
        <w:contextualSpacing/>
        <w:rPr>
          <w:rFonts w:cstheme="minorHAnsi"/>
          <w:bCs/>
          <w:iCs/>
          <w:sz w:val="24"/>
          <w:szCs w:val="24"/>
        </w:rPr>
      </w:pPr>
    </w:p>
    <w:p w14:paraId="291963B7" w14:textId="0C3479EF" w:rsidR="009F063D" w:rsidRPr="009F063D" w:rsidRDefault="009F063D" w:rsidP="009F063D">
      <w:pPr>
        <w:spacing w:after="0" w:line="240" w:lineRule="auto"/>
        <w:contextualSpacing/>
        <w:rPr>
          <w:rFonts w:cstheme="minorHAnsi"/>
          <w:bCs/>
          <w:iCs/>
          <w:sz w:val="24"/>
          <w:szCs w:val="24"/>
        </w:rPr>
      </w:pPr>
      <w:r w:rsidRPr="009F063D">
        <w:rPr>
          <w:rFonts w:cstheme="minorHAnsi"/>
          <w:bCs/>
          <w:iCs/>
          <w:sz w:val="24"/>
          <w:szCs w:val="24"/>
        </w:rPr>
        <w:t xml:space="preserve">Session 17: </w:t>
      </w:r>
      <w:r w:rsidR="00393AF8">
        <w:rPr>
          <w:rFonts w:cstheme="minorHAnsi"/>
          <w:bCs/>
          <w:iCs/>
          <w:sz w:val="24"/>
          <w:szCs w:val="24"/>
        </w:rPr>
        <w:t>Thursday</w:t>
      </w:r>
      <w:r w:rsidR="00A37849">
        <w:rPr>
          <w:rFonts w:cstheme="minorHAnsi"/>
          <w:bCs/>
          <w:iCs/>
          <w:sz w:val="24"/>
          <w:szCs w:val="24"/>
        </w:rPr>
        <w:t xml:space="preserve"> April </w:t>
      </w:r>
      <w:r w:rsidR="006A23FB">
        <w:rPr>
          <w:rFonts w:cstheme="minorHAnsi"/>
          <w:bCs/>
          <w:iCs/>
          <w:sz w:val="24"/>
          <w:szCs w:val="24"/>
        </w:rPr>
        <w:t>3</w:t>
      </w:r>
      <w:r w:rsidRPr="009F063D">
        <w:rPr>
          <w:rFonts w:cstheme="minorHAnsi"/>
          <w:bCs/>
          <w:iCs/>
          <w:sz w:val="24"/>
          <w:szCs w:val="24"/>
        </w:rPr>
        <w:t xml:space="preserve"> – Introduction to </w:t>
      </w:r>
      <w:r w:rsidR="0093207F">
        <w:rPr>
          <w:rFonts w:cstheme="minorHAnsi"/>
          <w:bCs/>
          <w:iCs/>
          <w:sz w:val="24"/>
          <w:szCs w:val="24"/>
        </w:rPr>
        <w:t>the Klamath River Basin case study</w:t>
      </w:r>
      <w:r w:rsidR="00972486">
        <w:rPr>
          <w:rFonts w:cstheme="minorHAnsi"/>
          <w:bCs/>
          <w:iCs/>
          <w:sz w:val="24"/>
          <w:szCs w:val="24"/>
        </w:rPr>
        <w:t xml:space="preserve"> (Todd Cort)</w:t>
      </w:r>
    </w:p>
    <w:p w14:paraId="5069C3E3" w14:textId="77777777" w:rsidR="009F063D" w:rsidRPr="009F063D" w:rsidRDefault="009F063D" w:rsidP="009F063D">
      <w:pPr>
        <w:spacing w:after="0" w:line="240" w:lineRule="auto"/>
        <w:contextualSpacing/>
        <w:rPr>
          <w:rFonts w:cstheme="minorHAnsi"/>
          <w:bCs/>
          <w:iCs/>
          <w:sz w:val="24"/>
          <w:szCs w:val="24"/>
        </w:rPr>
      </w:pPr>
    </w:p>
    <w:p w14:paraId="048CB8D4" w14:textId="56C775C0" w:rsidR="009F063D" w:rsidRPr="009F063D" w:rsidRDefault="009F063D" w:rsidP="009F063D">
      <w:pPr>
        <w:spacing w:after="0" w:line="240" w:lineRule="auto"/>
        <w:contextualSpacing/>
        <w:rPr>
          <w:rFonts w:cstheme="minorHAnsi"/>
          <w:bCs/>
          <w:iCs/>
          <w:sz w:val="24"/>
          <w:szCs w:val="24"/>
        </w:rPr>
      </w:pPr>
      <w:r w:rsidRPr="009F063D">
        <w:rPr>
          <w:rFonts w:cstheme="minorHAnsi"/>
          <w:bCs/>
          <w:iCs/>
          <w:sz w:val="24"/>
          <w:szCs w:val="24"/>
        </w:rPr>
        <w:t xml:space="preserve">Session 18: </w:t>
      </w:r>
      <w:r w:rsidR="00393AF8">
        <w:rPr>
          <w:rFonts w:cstheme="minorHAnsi"/>
          <w:bCs/>
          <w:iCs/>
          <w:sz w:val="24"/>
          <w:szCs w:val="24"/>
        </w:rPr>
        <w:t>Tuesday</w:t>
      </w:r>
      <w:r w:rsidR="00A37849">
        <w:rPr>
          <w:rFonts w:cstheme="minorHAnsi"/>
          <w:bCs/>
          <w:iCs/>
          <w:sz w:val="24"/>
          <w:szCs w:val="24"/>
        </w:rPr>
        <w:t xml:space="preserve"> April </w:t>
      </w:r>
      <w:r w:rsidR="006A23FB">
        <w:rPr>
          <w:rFonts w:cstheme="minorHAnsi"/>
          <w:bCs/>
          <w:iCs/>
          <w:sz w:val="24"/>
          <w:szCs w:val="24"/>
        </w:rPr>
        <w:t>8</w:t>
      </w:r>
      <w:r w:rsidRPr="009F063D">
        <w:rPr>
          <w:rFonts w:cstheme="minorHAnsi"/>
          <w:bCs/>
          <w:iCs/>
          <w:sz w:val="24"/>
          <w:szCs w:val="24"/>
        </w:rPr>
        <w:t xml:space="preserve"> </w:t>
      </w:r>
      <w:r w:rsidR="0093207F">
        <w:rPr>
          <w:rFonts w:cstheme="minorHAnsi"/>
          <w:bCs/>
          <w:iCs/>
          <w:sz w:val="24"/>
          <w:szCs w:val="24"/>
        </w:rPr>
        <w:t>–</w:t>
      </w:r>
      <w:r w:rsidRPr="009F063D">
        <w:rPr>
          <w:rFonts w:cstheme="minorHAnsi"/>
          <w:bCs/>
          <w:iCs/>
          <w:sz w:val="24"/>
          <w:szCs w:val="24"/>
        </w:rPr>
        <w:t xml:space="preserve"> </w:t>
      </w:r>
      <w:r w:rsidR="0093207F">
        <w:rPr>
          <w:rFonts w:cstheme="minorHAnsi"/>
          <w:bCs/>
          <w:iCs/>
          <w:sz w:val="24"/>
          <w:szCs w:val="24"/>
        </w:rPr>
        <w:t>Corporate Guest</w:t>
      </w:r>
      <w:r w:rsidR="006A23FB">
        <w:rPr>
          <w:rFonts w:cstheme="minorHAnsi"/>
          <w:bCs/>
          <w:iCs/>
          <w:sz w:val="24"/>
          <w:szCs w:val="24"/>
        </w:rPr>
        <w:t>: Coca-Cola (</w:t>
      </w:r>
      <w:r w:rsidR="0093207F">
        <w:rPr>
          <w:rFonts w:cstheme="minorHAnsi"/>
          <w:bCs/>
          <w:iCs/>
          <w:sz w:val="24"/>
          <w:szCs w:val="24"/>
        </w:rPr>
        <w:t xml:space="preserve">Bea Perez, </w:t>
      </w:r>
      <w:r w:rsidR="006A23FB">
        <w:rPr>
          <w:rFonts w:cstheme="minorHAnsi"/>
          <w:bCs/>
          <w:iCs/>
          <w:sz w:val="24"/>
          <w:szCs w:val="24"/>
        </w:rPr>
        <w:t xml:space="preserve">EVP Sustainability - </w:t>
      </w:r>
      <w:r w:rsidR="0093207F">
        <w:rPr>
          <w:rFonts w:cstheme="minorHAnsi"/>
          <w:bCs/>
          <w:iCs/>
          <w:sz w:val="24"/>
          <w:szCs w:val="24"/>
        </w:rPr>
        <w:t>to be confirmed)</w:t>
      </w:r>
    </w:p>
    <w:p w14:paraId="259B5CEE" w14:textId="77777777" w:rsidR="009F063D" w:rsidRPr="009F063D" w:rsidRDefault="009F063D" w:rsidP="009F063D">
      <w:pPr>
        <w:spacing w:after="0" w:line="240" w:lineRule="auto"/>
        <w:contextualSpacing/>
        <w:rPr>
          <w:rFonts w:cstheme="minorHAnsi"/>
          <w:bCs/>
          <w:iCs/>
          <w:sz w:val="24"/>
          <w:szCs w:val="24"/>
        </w:rPr>
      </w:pPr>
    </w:p>
    <w:p w14:paraId="5448EDFA" w14:textId="2D0E82A6" w:rsidR="009F063D" w:rsidRPr="009F063D" w:rsidRDefault="009F063D" w:rsidP="009F063D">
      <w:pPr>
        <w:spacing w:after="0" w:line="240" w:lineRule="auto"/>
        <w:contextualSpacing/>
        <w:rPr>
          <w:rFonts w:cstheme="minorHAnsi"/>
          <w:bCs/>
          <w:iCs/>
          <w:sz w:val="24"/>
          <w:szCs w:val="24"/>
        </w:rPr>
      </w:pPr>
      <w:r w:rsidRPr="009F063D">
        <w:rPr>
          <w:rFonts w:cstheme="minorHAnsi"/>
          <w:bCs/>
          <w:iCs/>
          <w:sz w:val="24"/>
          <w:szCs w:val="24"/>
        </w:rPr>
        <w:t xml:space="preserve">Session 19: </w:t>
      </w:r>
      <w:r w:rsidR="00393AF8">
        <w:rPr>
          <w:rFonts w:cstheme="minorHAnsi"/>
          <w:bCs/>
          <w:iCs/>
          <w:sz w:val="24"/>
          <w:szCs w:val="24"/>
        </w:rPr>
        <w:t xml:space="preserve">Thursday </w:t>
      </w:r>
      <w:r w:rsidR="00A37849">
        <w:rPr>
          <w:rFonts w:cstheme="minorHAnsi"/>
          <w:bCs/>
          <w:iCs/>
          <w:sz w:val="24"/>
          <w:szCs w:val="24"/>
        </w:rPr>
        <w:t xml:space="preserve">April </w:t>
      </w:r>
      <w:r w:rsidR="0093207F">
        <w:rPr>
          <w:rFonts w:cstheme="minorHAnsi"/>
          <w:bCs/>
          <w:iCs/>
          <w:sz w:val="24"/>
          <w:szCs w:val="24"/>
        </w:rPr>
        <w:t>1</w:t>
      </w:r>
      <w:r w:rsidR="006A23FB">
        <w:rPr>
          <w:rFonts w:cstheme="minorHAnsi"/>
          <w:bCs/>
          <w:iCs/>
          <w:sz w:val="24"/>
          <w:szCs w:val="24"/>
        </w:rPr>
        <w:t>0</w:t>
      </w:r>
      <w:r w:rsidRPr="009F063D">
        <w:rPr>
          <w:rFonts w:cstheme="minorHAnsi"/>
          <w:bCs/>
          <w:iCs/>
          <w:sz w:val="24"/>
          <w:szCs w:val="24"/>
        </w:rPr>
        <w:t xml:space="preserve"> – </w:t>
      </w:r>
      <w:r w:rsidR="004B55A1">
        <w:rPr>
          <w:rFonts w:cstheme="minorHAnsi"/>
          <w:bCs/>
          <w:iCs/>
          <w:sz w:val="24"/>
          <w:szCs w:val="24"/>
        </w:rPr>
        <w:t xml:space="preserve">Corporate Guest: Occidental </w:t>
      </w:r>
      <w:r w:rsidR="00CF1C57">
        <w:rPr>
          <w:rFonts w:cstheme="minorHAnsi"/>
          <w:bCs/>
          <w:iCs/>
          <w:sz w:val="24"/>
          <w:szCs w:val="24"/>
        </w:rPr>
        <w:t>Petroleum (Krish Ravishankar, SVP Sustainability – to be confirmed)</w:t>
      </w:r>
      <w:r w:rsidR="00972486">
        <w:rPr>
          <w:rFonts w:cstheme="minorHAnsi"/>
          <w:bCs/>
          <w:iCs/>
          <w:sz w:val="24"/>
          <w:szCs w:val="24"/>
        </w:rPr>
        <w:t xml:space="preserve"> </w:t>
      </w:r>
      <w:r w:rsidR="00972486" w:rsidRPr="00972486">
        <w:rPr>
          <w:rFonts w:cstheme="minorHAnsi"/>
          <w:bCs/>
          <w:i/>
          <w:color w:val="FF0000"/>
          <w:sz w:val="24"/>
          <w:szCs w:val="24"/>
        </w:rPr>
        <w:t>Note this talk is out of order die to Peter Boyd’s schedule</w:t>
      </w:r>
    </w:p>
    <w:p w14:paraId="0CDE6FA8" w14:textId="77777777" w:rsidR="009F063D" w:rsidRPr="009F063D" w:rsidRDefault="009F063D" w:rsidP="009F063D">
      <w:pPr>
        <w:spacing w:after="0" w:line="240" w:lineRule="auto"/>
        <w:contextualSpacing/>
        <w:rPr>
          <w:rFonts w:cstheme="minorHAnsi"/>
          <w:bCs/>
          <w:iCs/>
          <w:sz w:val="24"/>
          <w:szCs w:val="24"/>
        </w:rPr>
      </w:pPr>
    </w:p>
    <w:p w14:paraId="198C6FED" w14:textId="3BC26E4E" w:rsidR="00CF1C57" w:rsidRPr="009F063D" w:rsidRDefault="009F063D" w:rsidP="00CF1C57">
      <w:pPr>
        <w:spacing w:after="0" w:line="240" w:lineRule="auto"/>
        <w:contextualSpacing/>
        <w:rPr>
          <w:rFonts w:cstheme="minorHAnsi"/>
          <w:bCs/>
          <w:iCs/>
          <w:sz w:val="24"/>
          <w:szCs w:val="24"/>
        </w:rPr>
      </w:pPr>
      <w:r w:rsidRPr="009F063D">
        <w:rPr>
          <w:rFonts w:cstheme="minorHAnsi"/>
          <w:bCs/>
          <w:iCs/>
          <w:sz w:val="24"/>
          <w:szCs w:val="24"/>
        </w:rPr>
        <w:t xml:space="preserve">Session 20: </w:t>
      </w:r>
      <w:r w:rsidR="00393AF8">
        <w:rPr>
          <w:rFonts w:cstheme="minorHAnsi"/>
          <w:bCs/>
          <w:iCs/>
          <w:sz w:val="24"/>
          <w:szCs w:val="24"/>
        </w:rPr>
        <w:t>Tuesday</w:t>
      </w:r>
      <w:r w:rsidR="00271FD6">
        <w:rPr>
          <w:rFonts w:cstheme="minorHAnsi"/>
          <w:bCs/>
          <w:iCs/>
          <w:sz w:val="24"/>
          <w:szCs w:val="24"/>
        </w:rPr>
        <w:t xml:space="preserve"> April 1</w:t>
      </w:r>
      <w:r w:rsidR="006A23FB">
        <w:rPr>
          <w:rFonts w:cstheme="minorHAnsi"/>
          <w:bCs/>
          <w:iCs/>
          <w:sz w:val="24"/>
          <w:szCs w:val="24"/>
        </w:rPr>
        <w:t>5</w:t>
      </w:r>
      <w:r w:rsidRPr="009F063D">
        <w:rPr>
          <w:rFonts w:cstheme="minorHAnsi"/>
          <w:bCs/>
          <w:iCs/>
          <w:sz w:val="24"/>
          <w:szCs w:val="24"/>
        </w:rPr>
        <w:t xml:space="preserve"> – </w:t>
      </w:r>
      <w:r w:rsidR="00CF1C57" w:rsidRPr="009F063D">
        <w:rPr>
          <w:rFonts w:cstheme="minorHAnsi"/>
          <w:bCs/>
          <w:iCs/>
          <w:sz w:val="24"/>
          <w:szCs w:val="24"/>
        </w:rPr>
        <w:t>Introduction to the climate system</w:t>
      </w:r>
      <w:r w:rsidR="00CF1C57">
        <w:rPr>
          <w:rFonts w:cstheme="minorHAnsi"/>
          <w:bCs/>
          <w:iCs/>
          <w:sz w:val="24"/>
          <w:szCs w:val="24"/>
        </w:rPr>
        <w:t xml:space="preserve"> (</w:t>
      </w:r>
      <w:r w:rsidR="00CF1C57" w:rsidRPr="009F063D">
        <w:rPr>
          <w:rFonts w:cstheme="minorHAnsi"/>
          <w:bCs/>
          <w:iCs/>
          <w:sz w:val="24"/>
          <w:szCs w:val="24"/>
        </w:rPr>
        <w:t>Peter Boyd</w:t>
      </w:r>
      <w:r w:rsidR="00CF1C57">
        <w:rPr>
          <w:rFonts w:cstheme="minorHAnsi"/>
          <w:bCs/>
          <w:iCs/>
          <w:sz w:val="24"/>
          <w:szCs w:val="24"/>
        </w:rPr>
        <w:t>, Founder</w:t>
      </w:r>
      <w:r w:rsidR="00CF1C57" w:rsidRPr="009F063D">
        <w:rPr>
          <w:rFonts w:cstheme="minorHAnsi"/>
          <w:bCs/>
          <w:iCs/>
          <w:sz w:val="24"/>
          <w:szCs w:val="24"/>
        </w:rPr>
        <w:t xml:space="preserve"> of </w:t>
      </w:r>
      <w:r w:rsidR="00CF1C57">
        <w:rPr>
          <w:rFonts w:cstheme="minorHAnsi"/>
          <w:bCs/>
          <w:iCs/>
          <w:sz w:val="24"/>
          <w:szCs w:val="24"/>
        </w:rPr>
        <w:t>Time4Good)</w:t>
      </w:r>
      <w:r w:rsidR="00972486">
        <w:rPr>
          <w:rFonts w:cstheme="minorHAnsi"/>
          <w:bCs/>
          <w:iCs/>
          <w:sz w:val="24"/>
          <w:szCs w:val="24"/>
        </w:rPr>
        <w:t xml:space="preserve"> </w:t>
      </w:r>
      <w:r w:rsidR="00972486" w:rsidRPr="00972486">
        <w:rPr>
          <w:rFonts w:cstheme="minorHAnsi"/>
          <w:bCs/>
          <w:i/>
          <w:color w:val="FF0000"/>
          <w:sz w:val="24"/>
          <w:szCs w:val="24"/>
        </w:rPr>
        <w:t>Note this talk is out of order die to Peter Boyd’s schedule.</w:t>
      </w:r>
    </w:p>
    <w:p w14:paraId="3C8F5ED2" w14:textId="77777777" w:rsidR="009F063D" w:rsidRPr="009F063D" w:rsidRDefault="009F063D" w:rsidP="009F063D">
      <w:pPr>
        <w:spacing w:after="0" w:line="240" w:lineRule="auto"/>
        <w:contextualSpacing/>
        <w:rPr>
          <w:rFonts w:cstheme="minorHAnsi"/>
          <w:bCs/>
          <w:iCs/>
          <w:sz w:val="24"/>
          <w:szCs w:val="24"/>
        </w:rPr>
      </w:pPr>
    </w:p>
    <w:p w14:paraId="6335641F" w14:textId="283BDB32" w:rsidR="009F063D" w:rsidRPr="009F063D" w:rsidRDefault="009F063D" w:rsidP="009F063D">
      <w:pPr>
        <w:spacing w:after="0" w:line="240" w:lineRule="auto"/>
        <w:contextualSpacing/>
        <w:rPr>
          <w:rFonts w:cstheme="minorHAnsi"/>
          <w:bCs/>
          <w:iCs/>
          <w:sz w:val="24"/>
          <w:szCs w:val="24"/>
        </w:rPr>
      </w:pPr>
      <w:r w:rsidRPr="009F063D">
        <w:rPr>
          <w:rFonts w:cstheme="minorHAnsi"/>
          <w:bCs/>
          <w:iCs/>
          <w:sz w:val="24"/>
          <w:szCs w:val="24"/>
        </w:rPr>
        <w:t xml:space="preserve">Session 21: </w:t>
      </w:r>
      <w:r w:rsidR="00393AF8">
        <w:rPr>
          <w:rFonts w:cstheme="minorHAnsi"/>
          <w:bCs/>
          <w:iCs/>
          <w:sz w:val="24"/>
          <w:szCs w:val="24"/>
        </w:rPr>
        <w:t>Thursday</w:t>
      </w:r>
      <w:r w:rsidR="00271FD6">
        <w:rPr>
          <w:rFonts w:cstheme="minorHAnsi"/>
          <w:bCs/>
          <w:iCs/>
          <w:sz w:val="24"/>
          <w:szCs w:val="24"/>
        </w:rPr>
        <w:t xml:space="preserve"> April </w:t>
      </w:r>
      <w:r w:rsidR="00B45BC3">
        <w:rPr>
          <w:rFonts w:cstheme="minorHAnsi"/>
          <w:bCs/>
          <w:iCs/>
          <w:sz w:val="24"/>
          <w:szCs w:val="24"/>
        </w:rPr>
        <w:t>1</w:t>
      </w:r>
      <w:r w:rsidR="006A23FB">
        <w:rPr>
          <w:rFonts w:cstheme="minorHAnsi"/>
          <w:bCs/>
          <w:iCs/>
          <w:sz w:val="24"/>
          <w:szCs w:val="24"/>
        </w:rPr>
        <w:t>7</w:t>
      </w:r>
      <w:r w:rsidRPr="009F063D">
        <w:rPr>
          <w:rFonts w:cstheme="minorHAnsi"/>
          <w:bCs/>
          <w:iCs/>
          <w:sz w:val="24"/>
          <w:szCs w:val="24"/>
        </w:rPr>
        <w:t xml:space="preserve"> – Introduction to the </w:t>
      </w:r>
      <w:r w:rsidR="006A23FB">
        <w:rPr>
          <w:rFonts w:cstheme="minorHAnsi"/>
          <w:bCs/>
          <w:iCs/>
          <w:sz w:val="24"/>
          <w:szCs w:val="24"/>
        </w:rPr>
        <w:t>Equinor</w:t>
      </w:r>
      <w:r w:rsidR="0093207F">
        <w:rPr>
          <w:rFonts w:cstheme="minorHAnsi"/>
          <w:bCs/>
          <w:iCs/>
          <w:sz w:val="24"/>
          <w:szCs w:val="24"/>
        </w:rPr>
        <w:t xml:space="preserve"> case study</w:t>
      </w:r>
      <w:r w:rsidR="006A23FB">
        <w:rPr>
          <w:rFonts w:cstheme="minorHAnsi"/>
          <w:bCs/>
          <w:iCs/>
          <w:sz w:val="24"/>
          <w:szCs w:val="24"/>
        </w:rPr>
        <w:t xml:space="preserve"> (Nate Teti</w:t>
      </w:r>
      <w:r w:rsidR="004B55A1">
        <w:rPr>
          <w:rFonts w:cstheme="minorHAnsi"/>
          <w:bCs/>
          <w:iCs/>
          <w:sz w:val="24"/>
          <w:szCs w:val="24"/>
        </w:rPr>
        <w:t>, VP – to be confirmed)</w:t>
      </w:r>
    </w:p>
    <w:p w14:paraId="124EDE31" w14:textId="77777777" w:rsidR="009F063D" w:rsidRPr="009F063D" w:rsidRDefault="009F063D" w:rsidP="009F063D">
      <w:pPr>
        <w:spacing w:after="0" w:line="240" w:lineRule="auto"/>
        <w:contextualSpacing/>
        <w:rPr>
          <w:rFonts w:cstheme="minorHAnsi"/>
          <w:bCs/>
          <w:iCs/>
          <w:sz w:val="24"/>
          <w:szCs w:val="24"/>
        </w:rPr>
      </w:pPr>
    </w:p>
    <w:p w14:paraId="76AECAF9" w14:textId="7C5B980C" w:rsidR="009F063D" w:rsidRPr="009F063D" w:rsidRDefault="009F063D" w:rsidP="009F063D">
      <w:pPr>
        <w:spacing w:after="0" w:line="240" w:lineRule="auto"/>
        <w:contextualSpacing/>
        <w:rPr>
          <w:rFonts w:cstheme="minorHAnsi"/>
          <w:bCs/>
          <w:iCs/>
          <w:sz w:val="24"/>
          <w:szCs w:val="24"/>
        </w:rPr>
      </w:pPr>
      <w:r w:rsidRPr="009F063D">
        <w:rPr>
          <w:rFonts w:cstheme="minorHAnsi"/>
          <w:bCs/>
          <w:iCs/>
          <w:sz w:val="24"/>
          <w:szCs w:val="24"/>
        </w:rPr>
        <w:t xml:space="preserve">Session 22: </w:t>
      </w:r>
      <w:r w:rsidR="00393AF8">
        <w:rPr>
          <w:rFonts w:cstheme="minorHAnsi"/>
          <w:bCs/>
          <w:iCs/>
          <w:sz w:val="24"/>
          <w:szCs w:val="24"/>
        </w:rPr>
        <w:t>Tuesday</w:t>
      </w:r>
      <w:r w:rsidR="00271FD6">
        <w:rPr>
          <w:rFonts w:cstheme="minorHAnsi"/>
          <w:bCs/>
          <w:iCs/>
          <w:sz w:val="24"/>
          <w:szCs w:val="24"/>
        </w:rPr>
        <w:t xml:space="preserve"> April 2</w:t>
      </w:r>
      <w:r w:rsidR="006A23FB">
        <w:rPr>
          <w:rFonts w:cstheme="minorHAnsi"/>
          <w:bCs/>
          <w:iCs/>
          <w:sz w:val="24"/>
          <w:szCs w:val="24"/>
        </w:rPr>
        <w:t>2</w:t>
      </w:r>
      <w:r w:rsidRPr="009F063D">
        <w:rPr>
          <w:rFonts w:cstheme="minorHAnsi"/>
          <w:bCs/>
          <w:iCs/>
          <w:sz w:val="24"/>
          <w:szCs w:val="24"/>
        </w:rPr>
        <w:t xml:space="preserve"> – </w:t>
      </w:r>
      <w:r w:rsidR="00A221F3">
        <w:rPr>
          <w:rFonts w:cstheme="minorHAnsi"/>
          <w:bCs/>
          <w:iCs/>
          <w:sz w:val="24"/>
          <w:szCs w:val="24"/>
        </w:rPr>
        <w:t xml:space="preserve">Corporate Guest: International Paper (Sophie </w:t>
      </w:r>
      <w:proofErr w:type="spellStart"/>
      <w:proofErr w:type="gramStart"/>
      <w:r w:rsidR="00A221F3">
        <w:rPr>
          <w:rFonts w:cstheme="minorHAnsi"/>
          <w:bCs/>
          <w:iCs/>
          <w:sz w:val="24"/>
          <w:szCs w:val="24"/>
        </w:rPr>
        <w:t>Beckham,Chief</w:t>
      </w:r>
      <w:proofErr w:type="spellEnd"/>
      <w:proofErr w:type="gramEnd"/>
      <w:r w:rsidR="00A221F3">
        <w:rPr>
          <w:rFonts w:cstheme="minorHAnsi"/>
          <w:bCs/>
          <w:iCs/>
          <w:sz w:val="24"/>
          <w:szCs w:val="24"/>
        </w:rPr>
        <w:t xml:space="preserve"> Sustainability Officer)</w:t>
      </w:r>
      <w:r w:rsidR="00A221F3" w:rsidRPr="009F063D">
        <w:rPr>
          <w:rFonts w:cstheme="minorHAnsi"/>
          <w:bCs/>
          <w:iCs/>
          <w:sz w:val="24"/>
          <w:szCs w:val="24"/>
        </w:rPr>
        <w:t xml:space="preserve"> </w:t>
      </w:r>
      <w:r w:rsidR="00A221F3" w:rsidRPr="00972486">
        <w:rPr>
          <w:rFonts w:cstheme="minorHAnsi"/>
          <w:bCs/>
          <w:i/>
          <w:color w:val="FF0000"/>
          <w:sz w:val="24"/>
          <w:szCs w:val="24"/>
        </w:rPr>
        <w:t>NOTE: This talk is out of order due to Sophie’s schedule. We will not have a feedback session for the Climate SWO.</w:t>
      </w:r>
    </w:p>
    <w:p w14:paraId="2AADB61C" w14:textId="77777777" w:rsidR="009F063D" w:rsidRPr="009F063D" w:rsidRDefault="009F063D" w:rsidP="009F063D">
      <w:pPr>
        <w:spacing w:after="0" w:line="240" w:lineRule="auto"/>
        <w:contextualSpacing/>
        <w:rPr>
          <w:rFonts w:cstheme="minorHAnsi"/>
          <w:bCs/>
          <w:iCs/>
          <w:sz w:val="24"/>
          <w:szCs w:val="24"/>
        </w:rPr>
      </w:pPr>
    </w:p>
    <w:p w14:paraId="65300931" w14:textId="5AE3D201" w:rsidR="009F063D" w:rsidRPr="009F063D" w:rsidRDefault="009F063D" w:rsidP="009F063D">
      <w:pPr>
        <w:spacing w:after="0" w:line="240" w:lineRule="auto"/>
        <w:contextualSpacing/>
        <w:rPr>
          <w:rFonts w:cstheme="minorHAnsi"/>
          <w:bCs/>
          <w:iCs/>
          <w:sz w:val="24"/>
          <w:szCs w:val="24"/>
        </w:rPr>
      </w:pPr>
      <w:r w:rsidRPr="009F063D">
        <w:rPr>
          <w:rFonts w:cstheme="minorHAnsi"/>
          <w:bCs/>
          <w:iCs/>
          <w:sz w:val="24"/>
          <w:szCs w:val="24"/>
        </w:rPr>
        <w:t xml:space="preserve">Session 23: </w:t>
      </w:r>
      <w:r w:rsidR="00393AF8">
        <w:rPr>
          <w:rFonts w:cstheme="minorHAnsi"/>
          <w:bCs/>
          <w:iCs/>
          <w:sz w:val="24"/>
          <w:szCs w:val="24"/>
        </w:rPr>
        <w:t>Thursday</w:t>
      </w:r>
      <w:r w:rsidR="00271FD6">
        <w:rPr>
          <w:rFonts w:cstheme="minorHAnsi"/>
          <w:bCs/>
          <w:iCs/>
          <w:sz w:val="24"/>
          <w:szCs w:val="24"/>
        </w:rPr>
        <w:t xml:space="preserve"> April 2</w:t>
      </w:r>
      <w:r w:rsidR="006A23FB">
        <w:rPr>
          <w:rFonts w:cstheme="minorHAnsi"/>
          <w:bCs/>
          <w:iCs/>
          <w:sz w:val="24"/>
          <w:szCs w:val="24"/>
        </w:rPr>
        <w:t>4</w:t>
      </w:r>
      <w:r w:rsidRPr="009F063D">
        <w:rPr>
          <w:rFonts w:cstheme="minorHAnsi"/>
          <w:bCs/>
          <w:iCs/>
          <w:sz w:val="24"/>
          <w:szCs w:val="24"/>
        </w:rPr>
        <w:t xml:space="preserve"> – Introduction to the natural areas system </w:t>
      </w:r>
      <w:r w:rsidR="00CF1C57">
        <w:rPr>
          <w:rFonts w:cstheme="minorHAnsi"/>
          <w:bCs/>
          <w:iCs/>
          <w:sz w:val="24"/>
          <w:szCs w:val="24"/>
        </w:rPr>
        <w:t>(</w:t>
      </w:r>
      <w:r w:rsidRPr="009F063D">
        <w:rPr>
          <w:rFonts w:cstheme="minorHAnsi"/>
          <w:bCs/>
          <w:iCs/>
          <w:sz w:val="24"/>
          <w:szCs w:val="24"/>
        </w:rPr>
        <w:t xml:space="preserve">Bradford Gentry, Associate Dean and Professor in the Practice, Yale School of </w:t>
      </w:r>
      <w:r w:rsidR="00CF1C57">
        <w:rPr>
          <w:rFonts w:cstheme="minorHAnsi"/>
          <w:bCs/>
          <w:iCs/>
          <w:sz w:val="24"/>
          <w:szCs w:val="24"/>
        </w:rPr>
        <w:t>the Environment -</w:t>
      </w:r>
      <w:r w:rsidR="00393AF8">
        <w:rPr>
          <w:rFonts w:cstheme="minorHAnsi"/>
          <w:bCs/>
          <w:iCs/>
          <w:sz w:val="24"/>
          <w:szCs w:val="24"/>
        </w:rPr>
        <w:t xml:space="preserve"> </w:t>
      </w:r>
      <w:r w:rsidR="00141801">
        <w:rPr>
          <w:rFonts w:cstheme="minorHAnsi"/>
          <w:bCs/>
          <w:iCs/>
          <w:sz w:val="24"/>
          <w:szCs w:val="24"/>
        </w:rPr>
        <w:t>to be confirmed</w:t>
      </w:r>
      <w:r w:rsidR="00393AF8">
        <w:rPr>
          <w:rFonts w:cstheme="minorHAnsi"/>
          <w:bCs/>
          <w:iCs/>
          <w:sz w:val="24"/>
          <w:szCs w:val="24"/>
        </w:rPr>
        <w:t>)</w:t>
      </w:r>
    </w:p>
    <w:p w14:paraId="7EDD7F67" w14:textId="77777777" w:rsidR="009F063D" w:rsidRPr="009F063D" w:rsidRDefault="009F063D" w:rsidP="009F063D">
      <w:pPr>
        <w:spacing w:after="0" w:line="240" w:lineRule="auto"/>
        <w:contextualSpacing/>
        <w:rPr>
          <w:rFonts w:cstheme="minorHAnsi"/>
          <w:bCs/>
          <w:iCs/>
          <w:sz w:val="24"/>
          <w:szCs w:val="24"/>
        </w:rPr>
      </w:pPr>
    </w:p>
    <w:p w14:paraId="126D941F" w14:textId="14CB1FB7" w:rsidR="009F063D" w:rsidRPr="009F063D" w:rsidRDefault="009F063D" w:rsidP="009F063D">
      <w:pPr>
        <w:spacing w:after="0" w:line="240" w:lineRule="auto"/>
        <w:contextualSpacing/>
        <w:rPr>
          <w:rFonts w:cstheme="minorHAnsi"/>
          <w:bCs/>
          <w:iCs/>
          <w:sz w:val="24"/>
          <w:szCs w:val="24"/>
        </w:rPr>
      </w:pPr>
      <w:r w:rsidRPr="009F063D">
        <w:rPr>
          <w:rFonts w:cstheme="minorHAnsi"/>
          <w:bCs/>
          <w:iCs/>
          <w:sz w:val="24"/>
          <w:szCs w:val="24"/>
        </w:rPr>
        <w:t xml:space="preserve">Session 24: </w:t>
      </w:r>
      <w:r w:rsidR="00393AF8">
        <w:rPr>
          <w:rFonts w:cstheme="minorHAnsi"/>
          <w:bCs/>
          <w:iCs/>
          <w:sz w:val="24"/>
          <w:szCs w:val="24"/>
        </w:rPr>
        <w:t>Tuesday</w:t>
      </w:r>
      <w:r w:rsidR="00271FD6">
        <w:rPr>
          <w:rFonts w:cstheme="minorHAnsi"/>
          <w:bCs/>
          <w:iCs/>
          <w:sz w:val="24"/>
          <w:szCs w:val="24"/>
        </w:rPr>
        <w:t xml:space="preserve"> </w:t>
      </w:r>
      <w:r w:rsidR="00B45BC3">
        <w:rPr>
          <w:rFonts w:cstheme="minorHAnsi"/>
          <w:bCs/>
          <w:iCs/>
          <w:sz w:val="24"/>
          <w:szCs w:val="24"/>
        </w:rPr>
        <w:t xml:space="preserve">April </w:t>
      </w:r>
      <w:r w:rsidR="006A23FB">
        <w:rPr>
          <w:rFonts w:cstheme="minorHAnsi"/>
          <w:bCs/>
          <w:iCs/>
          <w:sz w:val="24"/>
          <w:szCs w:val="24"/>
        </w:rPr>
        <w:t>29</w:t>
      </w:r>
      <w:r w:rsidRPr="009F063D">
        <w:rPr>
          <w:rFonts w:cstheme="minorHAnsi"/>
          <w:bCs/>
          <w:iCs/>
          <w:sz w:val="24"/>
          <w:szCs w:val="24"/>
        </w:rPr>
        <w:t xml:space="preserve"> – Discussion of student’s analysis of the </w:t>
      </w:r>
      <w:r w:rsidR="00393AF8">
        <w:rPr>
          <w:rFonts w:cstheme="minorHAnsi"/>
          <w:bCs/>
          <w:iCs/>
          <w:sz w:val="24"/>
          <w:szCs w:val="24"/>
        </w:rPr>
        <w:t>Natural Areas System</w:t>
      </w:r>
      <w:r w:rsidR="00CF1C57">
        <w:rPr>
          <w:rFonts w:cstheme="minorHAnsi"/>
          <w:bCs/>
          <w:iCs/>
          <w:sz w:val="24"/>
          <w:szCs w:val="24"/>
        </w:rPr>
        <w:t xml:space="preserve"> (Todd Cort)</w:t>
      </w:r>
    </w:p>
    <w:p w14:paraId="10D82CED" w14:textId="77777777" w:rsidR="009F063D" w:rsidRPr="009F063D" w:rsidRDefault="009F063D" w:rsidP="009F063D">
      <w:pPr>
        <w:spacing w:after="0" w:line="240" w:lineRule="auto"/>
        <w:contextualSpacing/>
        <w:rPr>
          <w:rFonts w:cstheme="minorHAnsi"/>
          <w:bCs/>
          <w:iCs/>
          <w:sz w:val="24"/>
          <w:szCs w:val="24"/>
        </w:rPr>
      </w:pPr>
    </w:p>
    <w:p w14:paraId="50403466" w14:textId="5C38FFEB" w:rsidR="009F063D" w:rsidRPr="009F063D" w:rsidRDefault="009F063D" w:rsidP="009F063D">
      <w:pPr>
        <w:spacing w:after="0" w:line="240" w:lineRule="auto"/>
        <w:contextualSpacing/>
        <w:rPr>
          <w:rFonts w:cstheme="minorHAnsi"/>
          <w:bCs/>
          <w:iCs/>
          <w:sz w:val="24"/>
          <w:szCs w:val="24"/>
        </w:rPr>
      </w:pPr>
      <w:r w:rsidRPr="009F063D">
        <w:rPr>
          <w:rFonts w:cstheme="minorHAnsi"/>
          <w:bCs/>
          <w:iCs/>
          <w:sz w:val="24"/>
          <w:szCs w:val="24"/>
        </w:rPr>
        <w:lastRenderedPageBreak/>
        <w:t xml:space="preserve">Session 25: </w:t>
      </w:r>
      <w:r w:rsidR="00393AF8">
        <w:rPr>
          <w:rFonts w:cstheme="minorHAnsi"/>
          <w:bCs/>
          <w:iCs/>
          <w:sz w:val="24"/>
          <w:szCs w:val="24"/>
        </w:rPr>
        <w:t>Thursday</w:t>
      </w:r>
      <w:r w:rsidR="00271FD6">
        <w:rPr>
          <w:rFonts w:cstheme="minorHAnsi"/>
          <w:bCs/>
          <w:iCs/>
          <w:sz w:val="24"/>
          <w:szCs w:val="24"/>
        </w:rPr>
        <w:t xml:space="preserve"> </w:t>
      </w:r>
      <w:r w:rsidR="0093207F">
        <w:rPr>
          <w:rFonts w:cstheme="minorHAnsi"/>
          <w:bCs/>
          <w:iCs/>
          <w:sz w:val="24"/>
          <w:szCs w:val="24"/>
        </w:rPr>
        <w:t xml:space="preserve">May </w:t>
      </w:r>
      <w:r w:rsidR="006A23FB">
        <w:rPr>
          <w:rFonts w:cstheme="minorHAnsi"/>
          <w:bCs/>
          <w:iCs/>
          <w:sz w:val="24"/>
          <w:szCs w:val="24"/>
        </w:rPr>
        <w:t>1</w:t>
      </w:r>
      <w:r w:rsidRPr="009F063D">
        <w:rPr>
          <w:rFonts w:cstheme="minorHAnsi"/>
          <w:bCs/>
          <w:iCs/>
          <w:sz w:val="24"/>
          <w:szCs w:val="24"/>
        </w:rPr>
        <w:t xml:space="preserve"> – Introduction to the </w:t>
      </w:r>
      <w:r w:rsidR="00D45615">
        <w:rPr>
          <w:rFonts w:cstheme="minorHAnsi"/>
          <w:bCs/>
          <w:iCs/>
          <w:sz w:val="24"/>
          <w:szCs w:val="24"/>
        </w:rPr>
        <w:t>country-level</w:t>
      </w:r>
      <w:r w:rsidR="00393AF8">
        <w:rPr>
          <w:rFonts w:cstheme="minorHAnsi"/>
          <w:bCs/>
          <w:iCs/>
          <w:sz w:val="24"/>
          <w:szCs w:val="24"/>
        </w:rPr>
        <w:t xml:space="preserve"> conservation finance dilemma</w:t>
      </w:r>
      <w:r w:rsidR="00CF1C57">
        <w:rPr>
          <w:rFonts w:cstheme="minorHAnsi"/>
          <w:bCs/>
          <w:iCs/>
          <w:sz w:val="24"/>
          <w:szCs w:val="24"/>
        </w:rPr>
        <w:t xml:space="preserve"> (Todd Cort)</w:t>
      </w:r>
    </w:p>
    <w:p w14:paraId="4A26FEA7" w14:textId="77777777" w:rsidR="009F063D" w:rsidRPr="009F063D" w:rsidRDefault="009F063D" w:rsidP="009F063D">
      <w:pPr>
        <w:spacing w:after="0" w:line="240" w:lineRule="auto"/>
        <w:contextualSpacing/>
        <w:rPr>
          <w:rFonts w:cstheme="minorHAnsi"/>
          <w:bCs/>
          <w:iCs/>
          <w:sz w:val="24"/>
          <w:szCs w:val="24"/>
        </w:rPr>
      </w:pPr>
    </w:p>
    <w:p w14:paraId="55041F17" w14:textId="436D5F6D" w:rsidR="009F063D" w:rsidRPr="009F063D" w:rsidRDefault="009F063D" w:rsidP="009F063D">
      <w:pPr>
        <w:spacing w:after="0" w:line="240" w:lineRule="auto"/>
        <w:contextualSpacing/>
        <w:rPr>
          <w:rFonts w:cstheme="minorHAnsi"/>
          <w:bCs/>
          <w:iCs/>
          <w:sz w:val="24"/>
          <w:szCs w:val="24"/>
        </w:rPr>
      </w:pPr>
      <w:r w:rsidRPr="009F063D">
        <w:rPr>
          <w:rFonts w:cstheme="minorHAnsi"/>
          <w:bCs/>
          <w:iCs/>
          <w:sz w:val="24"/>
          <w:szCs w:val="24"/>
        </w:rPr>
        <w:t xml:space="preserve">Session 26: </w:t>
      </w:r>
      <w:r w:rsidR="00271FD6">
        <w:rPr>
          <w:rFonts w:cstheme="minorHAnsi"/>
          <w:bCs/>
          <w:iCs/>
          <w:sz w:val="24"/>
          <w:szCs w:val="24"/>
        </w:rPr>
        <w:t xml:space="preserve">Tuesday May </w:t>
      </w:r>
      <w:r w:rsidR="006A23FB">
        <w:rPr>
          <w:rFonts w:cstheme="minorHAnsi"/>
          <w:bCs/>
          <w:iCs/>
          <w:sz w:val="24"/>
          <w:szCs w:val="24"/>
        </w:rPr>
        <w:t>6</w:t>
      </w:r>
      <w:r w:rsidR="00393AF8">
        <w:rPr>
          <w:rFonts w:cstheme="minorHAnsi"/>
          <w:bCs/>
          <w:iCs/>
          <w:sz w:val="24"/>
          <w:szCs w:val="24"/>
        </w:rPr>
        <w:t xml:space="preserve"> – </w:t>
      </w:r>
      <w:r w:rsidR="00A221F3">
        <w:rPr>
          <w:rFonts w:cstheme="minorHAnsi"/>
          <w:bCs/>
          <w:iCs/>
          <w:sz w:val="24"/>
          <w:szCs w:val="24"/>
        </w:rPr>
        <w:t xml:space="preserve">Final class. Content to be determined </w:t>
      </w:r>
      <w:proofErr w:type="gramStart"/>
      <w:r w:rsidR="00A221F3">
        <w:rPr>
          <w:rFonts w:cstheme="minorHAnsi"/>
          <w:bCs/>
          <w:iCs/>
          <w:sz w:val="24"/>
          <w:szCs w:val="24"/>
        </w:rPr>
        <w:t>at a later date</w:t>
      </w:r>
      <w:proofErr w:type="gramEnd"/>
      <w:r w:rsidR="00972486">
        <w:rPr>
          <w:rFonts w:cstheme="minorHAnsi"/>
          <w:bCs/>
          <w:iCs/>
          <w:sz w:val="24"/>
          <w:szCs w:val="24"/>
        </w:rPr>
        <w:t xml:space="preserve"> </w:t>
      </w:r>
    </w:p>
    <w:p w14:paraId="74719FF5" w14:textId="77777777" w:rsidR="00393AF8" w:rsidRDefault="00393AF8" w:rsidP="00BF608B">
      <w:pPr>
        <w:spacing w:after="0" w:line="240" w:lineRule="auto"/>
        <w:contextualSpacing/>
        <w:jc w:val="center"/>
        <w:rPr>
          <w:rFonts w:cstheme="minorHAnsi"/>
          <w:bCs/>
          <w:iCs/>
          <w:sz w:val="24"/>
          <w:szCs w:val="24"/>
        </w:rPr>
      </w:pPr>
    </w:p>
    <w:p w14:paraId="7A653557" w14:textId="77777777" w:rsidR="008749A3" w:rsidRPr="00076700" w:rsidRDefault="008749A3" w:rsidP="00BF608B">
      <w:pPr>
        <w:spacing w:after="0" w:line="240" w:lineRule="auto"/>
        <w:contextualSpacing/>
        <w:jc w:val="center"/>
        <w:rPr>
          <w:rFonts w:cstheme="minorHAnsi"/>
          <w:b/>
          <w:bCs/>
          <w:sz w:val="24"/>
          <w:szCs w:val="24"/>
        </w:rPr>
      </w:pPr>
      <w:r w:rsidRPr="00076700">
        <w:rPr>
          <w:rStyle w:val="IntenseEmphasis"/>
          <w:rFonts w:cstheme="minorHAnsi"/>
          <w:b w:val="0"/>
          <w:color w:val="auto"/>
          <w:sz w:val="24"/>
          <w:szCs w:val="24"/>
        </w:rPr>
        <w:t>The instructor reserves the right to modify and/or change the course syllabus as needed during the course.</w:t>
      </w:r>
      <w:bookmarkEnd w:id="0"/>
      <w:bookmarkEnd w:id="1"/>
      <w:bookmarkEnd w:id="2"/>
      <w:bookmarkEnd w:id="3"/>
    </w:p>
    <w:sectPr w:rsidR="008749A3" w:rsidRPr="00076700" w:rsidSect="0039707A">
      <w:footerReference w:type="default" r:id="rId9"/>
      <w:headerReference w:type="first" r:id="rId10"/>
      <w:pgSz w:w="12240" w:h="15840"/>
      <w:pgMar w:top="990" w:right="990" w:bottom="1170" w:left="99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70088C" w14:textId="77777777" w:rsidR="008A1C71" w:rsidRDefault="008A1C71" w:rsidP="00F168D3">
      <w:pPr>
        <w:spacing w:after="0" w:line="240" w:lineRule="auto"/>
      </w:pPr>
      <w:r>
        <w:separator/>
      </w:r>
    </w:p>
  </w:endnote>
  <w:endnote w:type="continuationSeparator" w:id="0">
    <w:p w14:paraId="4E1281FA" w14:textId="77777777" w:rsidR="008A1C71" w:rsidRDefault="008A1C71" w:rsidP="00F168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FF3BF" w14:textId="391599F9" w:rsidR="007415B8" w:rsidRPr="00CC37C5" w:rsidRDefault="007415B8" w:rsidP="00CC37C5">
    <w:pPr>
      <w:pStyle w:val="Footer"/>
      <w:tabs>
        <w:tab w:val="clear" w:pos="9360"/>
        <w:tab w:val="right" w:pos="10260"/>
      </w:tabs>
      <w:rPr>
        <w:rFonts w:asciiTheme="majorHAnsi" w:hAnsiTheme="majorHAnsi"/>
        <w:sz w:val="16"/>
        <w:szCs w:val="16"/>
      </w:rPr>
    </w:pPr>
    <w:r>
      <w:rPr>
        <w:rFonts w:asciiTheme="majorHAnsi" w:hAnsiTheme="majorHAnsi"/>
        <w:b/>
        <w:sz w:val="16"/>
        <w:szCs w:val="16"/>
      </w:rPr>
      <w:t>MGT 920 Spring 20</w:t>
    </w:r>
    <w:r w:rsidR="00777C0C">
      <w:rPr>
        <w:rFonts w:asciiTheme="majorHAnsi" w:hAnsiTheme="majorHAnsi"/>
        <w:b/>
        <w:sz w:val="16"/>
        <w:szCs w:val="16"/>
      </w:rPr>
      <w:t>2</w:t>
    </w:r>
    <w:r w:rsidR="00E93DC3">
      <w:rPr>
        <w:rFonts w:asciiTheme="majorHAnsi" w:hAnsiTheme="majorHAnsi"/>
        <w:b/>
        <w:sz w:val="16"/>
        <w:szCs w:val="16"/>
      </w:rPr>
      <w:t>5</w:t>
    </w:r>
    <w:r w:rsidRPr="00CC37C5">
      <w:rPr>
        <w:rFonts w:asciiTheme="majorHAnsi" w:hAnsiTheme="majorHAnsi"/>
        <w:b/>
        <w:sz w:val="16"/>
        <w:szCs w:val="16"/>
      </w:rPr>
      <w:tab/>
    </w:r>
    <w:r w:rsidRPr="00CC37C5">
      <w:rPr>
        <w:rFonts w:asciiTheme="majorHAnsi" w:hAnsiTheme="majorHAnsi"/>
        <w:b/>
        <w:sz w:val="16"/>
        <w:szCs w:val="16"/>
      </w:rPr>
      <w:tab/>
      <w:t xml:space="preserve"> </w:t>
    </w:r>
    <w:r w:rsidRPr="00CC37C5">
      <w:rPr>
        <w:rFonts w:asciiTheme="majorHAnsi" w:hAnsiTheme="majorHAnsi"/>
        <w:sz w:val="16"/>
        <w:szCs w:val="16"/>
      </w:rPr>
      <w:t xml:space="preserve">Page </w:t>
    </w:r>
    <w:r w:rsidRPr="00CC37C5">
      <w:rPr>
        <w:rFonts w:asciiTheme="majorHAnsi" w:hAnsiTheme="majorHAnsi"/>
        <w:sz w:val="16"/>
        <w:szCs w:val="16"/>
      </w:rPr>
      <w:fldChar w:fldCharType="begin"/>
    </w:r>
    <w:r w:rsidRPr="00CC37C5">
      <w:rPr>
        <w:rFonts w:asciiTheme="majorHAnsi" w:hAnsiTheme="majorHAnsi"/>
        <w:sz w:val="16"/>
        <w:szCs w:val="16"/>
      </w:rPr>
      <w:instrText xml:space="preserve"> PAGE   \* MERGEFORMAT </w:instrText>
    </w:r>
    <w:r w:rsidRPr="00CC37C5">
      <w:rPr>
        <w:rFonts w:asciiTheme="majorHAnsi" w:hAnsiTheme="majorHAnsi"/>
        <w:sz w:val="16"/>
        <w:szCs w:val="16"/>
      </w:rPr>
      <w:fldChar w:fldCharType="separate"/>
    </w:r>
    <w:r w:rsidR="00E23944">
      <w:rPr>
        <w:rFonts w:asciiTheme="majorHAnsi" w:hAnsiTheme="majorHAnsi"/>
        <w:noProof/>
        <w:sz w:val="16"/>
        <w:szCs w:val="16"/>
      </w:rPr>
      <w:t>9</w:t>
    </w:r>
    <w:r w:rsidRPr="00CC37C5">
      <w:rPr>
        <w:rFonts w:asciiTheme="majorHAnsi" w:hAnsiTheme="majorHAns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3F2D1B" w14:textId="77777777" w:rsidR="008A1C71" w:rsidRDefault="008A1C71" w:rsidP="00F168D3">
      <w:pPr>
        <w:spacing w:after="0" w:line="240" w:lineRule="auto"/>
      </w:pPr>
      <w:r>
        <w:separator/>
      </w:r>
    </w:p>
  </w:footnote>
  <w:footnote w:type="continuationSeparator" w:id="0">
    <w:p w14:paraId="50F736FF" w14:textId="77777777" w:rsidR="008A1C71" w:rsidRDefault="008A1C71" w:rsidP="00F168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B3219" w14:textId="47EE6686" w:rsidR="007415B8" w:rsidRDefault="007415B8">
    <w:pPr>
      <w:pStyle w:val="Header"/>
    </w:pPr>
    <w:r>
      <w:rPr>
        <w:noProof/>
      </w:rPr>
      <w:drawing>
        <wp:anchor distT="0" distB="0" distL="114300" distR="114300" simplePos="0" relativeHeight="251659264" behindDoc="1" locked="0" layoutInCell="1" allowOverlap="1" wp14:anchorId="1FDFF165" wp14:editId="6D3C6F3A">
          <wp:simplePos x="0" y="0"/>
          <wp:positionH relativeFrom="page">
            <wp:posOffset>0</wp:posOffset>
          </wp:positionH>
          <wp:positionV relativeFrom="page">
            <wp:posOffset>0</wp:posOffset>
          </wp:positionV>
          <wp:extent cx="7772400" cy="10058618"/>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anded Sheet top.pdf"/>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618"/>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FFFFFFFF"/>
    <w:lvl w:ilvl="0">
      <w:start w:val="1"/>
      <w:numFmt w:val="upperRoman"/>
      <w:pStyle w:val="Heading1"/>
      <w:lvlText w:val="%1."/>
      <w:legacy w:legacy="1" w:legacySpace="0" w:legacyIndent="720"/>
      <w:lvlJc w:val="left"/>
      <w:pPr>
        <w:ind w:left="720" w:hanging="720"/>
      </w:pPr>
    </w:lvl>
    <w:lvl w:ilvl="1">
      <w:start w:val="1"/>
      <w:numFmt w:val="upperLetter"/>
      <w:pStyle w:val="Heading2"/>
      <w:lvlText w:val="%2."/>
      <w:legacy w:legacy="1" w:legacySpace="0" w:legacyIndent="720"/>
      <w:lvlJc w:val="left"/>
      <w:pPr>
        <w:ind w:left="1440" w:hanging="720"/>
      </w:pPr>
    </w:lvl>
    <w:lvl w:ilvl="2">
      <w:start w:val="1"/>
      <w:numFmt w:val="decimal"/>
      <w:pStyle w:val="Heading3"/>
      <w:lvlText w:val="%3."/>
      <w:legacy w:legacy="1" w:legacySpace="0" w:legacyIndent="720"/>
      <w:lvlJc w:val="left"/>
      <w:pPr>
        <w:ind w:left="2160" w:hanging="720"/>
      </w:pPr>
    </w:lvl>
    <w:lvl w:ilvl="3">
      <w:start w:val="1"/>
      <w:numFmt w:val="lowerLetter"/>
      <w:pStyle w:val="Heading4"/>
      <w:lvlText w:val="%4)"/>
      <w:legacy w:legacy="1" w:legacySpace="0" w:legacyIndent="720"/>
      <w:lvlJc w:val="left"/>
      <w:pPr>
        <w:ind w:left="2880" w:hanging="720"/>
      </w:pPr>
    </w:lvl>
    <w:lvl w:ilvl="4">
      <w:start w:val="1"/>
      <w:numFmt w:val="decimal"/>
      <w:pStyle w:val="Heading5"/>
      <w:lvlText w:val="(%5)"/>
      <w:legacy w:legacy="1" w:legacySpace="0" w:legacyIndent="720"/>
      <w:lvlJc w:val="left"/>
      <w:pPr>
        <w:ind w:left="3600" w:hanging="720"/>
      </w:pPr>
    </w:lvl>
    <w:lvl w:ilvl="5">
      <w:start w:val="1"/>
      <w:numFmt w:val="lowerLetter"/>
      <w:pStyle w:val="Heading6"/>
      <w:lvlText w:val="(%6)"/>
      <w:legacy w:legacy="1" w:legacySpace="0" w:legacyIndent="720"/>
      <w:lvlJc w:val="left"/>
      <w:pPr>
        <w:ind w:left="4320" w:hanging="720"/>
      </w:pPr>
    </w:lvl>
    <w:lvl w:ilvl="6">
      <w:start w:val="1"/>
      <w:numFmt w:val="lowerRoman"/>
      <w:pStyle w:val="Heading7"/>
      <w:lvlText w:val="(%7)"/>
      <w:legacy w:legacy="1" w:legacySpace="0" w:legacyIndent="720"/>
      <w:lvlJc w:val="left"/>
      <w:pPr>
        <w:ind w:left="5040" w:hanging="720"/>
      </w:pPr>
    </w:lvl>
    <w:lvl w:ilvl="7">
      <w:start w:val="1"/>
      <w:numFmt w:val="lowerLetter"/>
      <w:pStyle w:val="Heading8"/>
      <w:lvlText w:val="(%8)"/>
      <w:legacy w:legacy="1" w:legacySpace="0" w:legacyIndent="720"/>
      <w:lvlJc w:val="left"/>
      <w:pPr>
        <w:ind w:left="5760" w:hanging="720"/>
      </w:pPr>
    </w:lvl>
    <w:lvl w:ilvl="8">
      <w:start w:val="1"/>
      <w:numFmt w:val="lowerRoman"/>
      <w:pStyle w:val="Heading9"/>
      <w:lvlText w:val="(%9)"/>
      <w:legacy w:legacy="1" w:legacySpace="0" w:legacyIndent="720"/>
      <w:lvlJc w:val="left"/>
      <w:pPr>
        <w:ind w:left="6480" w:hanging="720"/>
      </w:pPr>
    </w:lvl>
  </w:abstractNum>
  <w:abstractNum w:abstractNumId="1" w15:restartNumberingAfterBreak="0">
    <w:nsid w:val="00044357"/>
    <w:multiLevelType w:val="hybridMultilevel"/>
    <w:tmpl w:val="3EA24BFC"/>
    <w:lvl w:ilvl="0" w:tplc="63F4F5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12B05B3"/>
    <w:multiLevelType w:val="hybridMultilevel"/>
    <w:tmpl w:val="B1C8C37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28008DB"/>
    <w:multiLevelType w:val="hybridMultilevel"/>
    <w:tmpl w:val="FCDAD5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0922CF"/>
    <w:multiLevelType w:val="hybridMultilevel"/>
    <w:tmpl w:val="6EC622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705578"/>
    <w:multiLevelType w:val="hybridMultilevel"/>
    <w:tmpl w:val="AED223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1D0115D"/>
    <w:multiLevelType w:val="hybridMultilevel"/>
    <w:tmpl w:val="C7160D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48052B"/>
    <w:multiLevelType w:val="hybridMultilevel"/>
    <w:tmpl w:val="F6E2FA86"/>
    <w:lvl w:ilvl="0" w:tplc="63D41C2A">
      <w:numFmt w:val="bullet"/>
      <w:lvlText w:val="-"/>
      <w:lvlJc w:val="left"/>
      <w:pPr>
        <w:ind w:left="720" w:hanging="360"/>
      </w:pPr>
      <w:rPr>
        <w:rFonts w:ascii="Arial" w:eastAsiaTheme="minorEastAsia" w:hAnsi="Arial" w:cs="Arial"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A005EE"/>
    <w:multiLevelType w:val="hybridMultilevel"/>
    <w:tmpl w:val="789440C6"/>
    <w:lvl w:ilvl="0" w:tplc="250217FC">
      <w:start w:val="1"/>
      <w:numFmt w:val="decimal"/>
      <w:lvlText w:val="%1)"/>
      <w:lvlJc w:val="left"/>
      <w:pPr>
        <w:ind w:left="330" w:hanging="360"/>
      </w:pPr>
      <w:rPr>
        <w:rFonts w:hint="default"/>
      </w:rPr>
    </w:lvl>
    <w:lvl w:ilvl="1" w:tplc="04090019" w:tentative="1">
      <w:start w:val="1"/>
      <w:numFmt w:val="lowerLetter"/>
      <w:lvlText w:val="%2."/>
      <w:lvlJc w:val="left"/>
      <w:pPr>
        <w:ind w:left="1050" w:hanging="360"/>
      </w:pPr>
    </w:lvl>
    <w:lvl w:ilvl="2" w:tplc="0409001B" w:tentative="1">
      <w:start w:val="1"/>
      <w:numFmt w:val="lowerRoman"/>
      <w:lvlText w:val="%3."/>
      <w:lvlJc w:val="right"/>
      <w:pPr>
        <w:ind w:left="1770" w:hanging="180"/>
      </w:pPr>
    </w:lvl>
    <w:lvl w:ilvl="3" w:tplc="0409000F" w:tentative="1">
      <w:start w:val="1"/>
      <w:numFmt w:val="decimal"/>
      <w:lvlText w:val="%4."/>
      <w:lvlJc w:val="left"/>
      <w:pPr>
        <w:ind w:left="2490" w:hanging="360"/>
      </w:pPr>
    </w:lvl>
    <w:lvl w:ilvl="4" w:tplc="04090019" w:tentative="1">
      <w:start w:val="1"/>
      <w:numFmt w:val="lowerLetter"/>
      <w:lvlText w:val="%5."/>
      <w:lvlJc w:val="left"/>
      <w:pPr>
        <w:ind w:left="3210" w:hanging="360"/>
      </w:pPr>
    </w:lvl>
    <w:lvl w:ilvl="5" w:tplc="0409001B" w:tentative="1">
      <w:start w:val="1"/>
      <w:numFmt w:val="lowerRoman"/>
      <w:lvlText w:val="%6."/>
      <w:lvlJc w:val="right"/>
      <w:pPr>
        <w:ind w:left="3930" w:hanging="180"/>
      </w:pPr>
    </w:lvl>
    <w:lvl w:ilvl="6" w:tplc="0409000F" w:tentative="1">
      <w:start w:val="1"/>
      <w:numFmt w:val="decimal"/>
      <w:lvlText w:val="%7."/>
      <w:lvlJc w:val="left"/>
      <w:pPr>
        <w:ind w:left="4650" w:hanging="360"/>
      </w:pPr>
    </w:lvl>
    <w:lvl w:ilvl="7" w:tplc="04090019" w:tentative="1">
      <w:start w:val="1"/>
      <w:numFmt w:val="lowerLetter"/>
      <w:lvlText w:val="%8."/>
      <w:lvlJc w:val="left"/>
      <w:pPr>
        <w:ind w:left="5370" w:hanging="360"/>
      </w:pPr>
    </w:lvl>
    <w:lvl w:ilvl="8" w:tplc="0409001B" w:tentative="1">
      <w:start w:val="1"/>
      <w:numFmt w:val="lowerRoman"/>
      <w:lvlText w:val="%9."/>
      <w:lvlJc w:val="right"/>
      <w:pPr>
        <w:ind w:left="6090" w:hanging="180"/>
      </w:pPr>
    </w:lvl>
  </w:abstractNum>
  <w:abstractNum w:abstractNumId="9" w15:restartNumberingAfterBreak="0">
    <w:nsid w:val="1E2B009D"/>
    <w:multiLevelType w:val="multilevel"/>
    <w:tmpl w:val="61961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840172"/>
    <w:multiLevelType w:val="multilevel"/>
    <w:tmpl w:val="2FB8F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FD7AFF"/>
    <w:multiLevelType w:val="hybridMultilevel"/>
    <w:tmpl w:val="B94644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784CF4"/>
    <w:multiLevelType w:val="hybridMultilevel"/>
    <w:tmpl w:val="D62CD690"/>
    <w:lvl w:ilvl="0" w:tplc="04090001">
      <w:start w:val="1"/>
      <w:numFmt w:val="bullet"/>
      <w:lvlText w:val=""/>
      <w:lvlJc w:val="left"/>
      <w:pPr>
        <w:ind w:left="720" w:hanging="360"/>
      </w:pPr>
      <w:rPr>
        <w:rFonts w:ascii="Symbol" w:hAnsi="Symbol"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3E267448"/>
    <w:multiLevelType w:val="hybridMultilevel"/>
    <w:tmpl w:val="3AE82C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7F1035"/>
    <w:multiLevelType w:val="hybridMultilevel"/>
    <w:tmpl w:val="6EF05D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232245"/>
    <w:multiLevelType w:val="hybridMultilevel"/>
    <w:tmpl w:val="DBCE07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5AF0157"/>
    <w:multiLevelType w:val="hybridMultilevel"/>
    <w:tmpl w:val="49C8EA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7C90384"/>
    <w:multiLevelType w:val="hybridMultilevel"/>
    <w:tmpl w:val="8F0C47A8"/>
    <w:lvl w:ilvl="0" w:tplc="538C79EA">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081153"/>
    <w:multiLevelType w:val="multilevel"/>
    <w:tmpl w:val="99864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D124428"/>
    <w:multiLevelType w:val="multilevel"/>
    <w:tmpl w:val="DCE02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7904FF4"/>
    <w:multiLevelType w:val="hybridMultilevel"/>
    <w:tmpl w:val="0D22421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A74337D"/>
    <w:multiLevelType w:val="hybridMultilevel"/>
    <w:tmpl w:val="03BA6020"/>
    <w:lvl w:ilvl="0" w:tplc="02523D82">
      <w:start w:val="394"/>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CD21397"/>
    <w:multiLevelType w:val="hybridMultilevel"/>
    <w:tmpl w:val="DA3231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D5633F"/>
    <w:multiLevelType w:val="hybridMultilevel"/>
    <w:tmpl w:val="4C747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2E87836"/>
    <w:multiLevelType w:val="hybridMultilevel"/>
    <w:tmpl w:val="603439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CB717E"/>
    <w:multiLevelType w:val="hybridMultilevel"/>
    <w:tmpl w:val="17186C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6FA1532"/>
    <w:multiLevelType w:val="hybridMultilevel"/>
    <w:tmpl w:val="B34888CE"/>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7" w15:restartNumberingAfterBreak="0">
    <w:nsid w:val="78285A74"/>
    <w:multiLevelType w:val="multilevel"/>
    <w:tmpl w:val="B6686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9A20595"/>
    <w:multiLevelType w:val="hybridMultilevel"/>
    <w:tmpl w:val="D9449598"/>
    <w:lvl w:ilvl="0" w:tplc="FBBAA67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9D64D33"/>
    <w:multiLevelType w:val="hybridMultilevel"/>
    <w:tmpl w:val="DFF0ABE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B7745F1"/>
    <w:multiLevelType w:val="hybridMultilevel"/>
    <w:tmpl w:val="DD582D3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C935C76"/>
    <w:multiLevelType w:val="hybridMultilevel"/>
    <w:tmpl w:val="E20EEA66"/>
    <w:lvl w:ilvl="0" w:tplc="14042E1A">
      <w:start w:val="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E252132"/>
    <w:multiLevelType w:val="multilevel"/>
    <w:tmpl w:val="6AE43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64929308">
    <w:abstractNumId w:val="0"/>
  </w:num>
  <w:num w:numId="2" w16cid:durableId="1468820897">
    <w:abstractNumId w:val="26"/>
  </w:num>
  <w:num w:numId="3" w16cid:durableId="1727337643">
    <w:abstractNumId w:val="23"/>
  </w:num>
  <w:num w:numId="4" w16cid:durableId="1746762202">
    <w:abstractNumId w:val="5"/>
  </w:num>
  <w:num w:numId="5" w16cid:durableId="1296176212">
    <w:abstractNumId w:val="15"/>
  </w:num>
  <w:num w:numId="6" w16cid:durableId="1298880521">
    <w:abstractNumId w:val="29"/>
  </w:num>
  <w:num w:numId="7" w16cid:durableId="44377978">
    <w:abstractNumId w:val="2"/>
  </w:num>
  <w:num w:numId="8" w16cid:durableId="1825270945">
    <w:abstractNumId w:val="16"/>
  </w:num>
  <w:num w:numId="9" w16cid:durableId="620844518">
    <w:abstractNumId w:val="30"/>
  </w:num>
  <w:num w:numId="10" w16cid:durableId="1330405874">
    <w:abstractNumId w:val="20"/>
  </w:num>
  <w:num w:numId="11" w16cid:durableId="896014040">
    <w:abstractNumId w:val="17"/>
  </w:num>
  <w:num w:numId="12" w16cid:durableId="386103958">
    <w:abstractNumId w:val="22"/>
  </w:num>
  <w:num w:numId="13" w16cid:durableId="1622833855">
    <w:abstractNumId w:val="6"/>
  </w:num>
  <w:num w:numId="14" w16cid:durableId="2091462036">
    <w:abstractNumId w:val="13"/>
  </w:num>
  <w:num w:numId="15" w16cid:durableId="2000846603">
    <w:abstractNumId w:val="4"/>
  </w:num>
  <w:num w:numId="16" w16cid:durableId="1935743043">
    <w:abstractNumId w:val="3"/>
  </w:num>
  <w:num w:numId="17" w16cid:durableId="1659462468">
    <w:abstractNumId w:val="11"/>
  </w:num>
  <w:num w:numId="18" w16cid:durableId="1504514814">
    <w:abstractNumId w:val="12"/>
  </w:num>
  <w:num w:numId="19" w16cid:durableId="99376839">
    <w:abstractNumId w:val="1"/>
  </w:num>
  <w:num w:numId="20" w16cid:durableId="872814290">
    <w:abstractNumId w:val="28"/>
  </w:num>
  <w:num w:numId="21" w16cid:durableId="1666856631">
    <w:abstractNumId w:val="8"/>
  </w:num>
  <w:num w:numId="22" w16cid:durableId="2128310192">
    <w:abstractNumId w:val="25"/>
  </w:num>
  <w:num w:numId="23" w16cid:durableId="534466380">
    <w:abstractNumId w:val="24"/>
  </w:num>
  <w:num w:numId="24" w16cid:durableId="1309280615">
    <w:abstractNumId w:val="31"/>
  </w:num>
  <w:num w:numId="25" w16cid:durableId="343172775">
    <w:abstractNumId w:val="14"/>
  </w:num>
  <w:num w:numId="26" w16cid:durableId="996953093">
    <w:abstractNumId w:val="7"/>
  </w:num>
  <w:num w:numId="27" w16cid:durableId="1776903982">
    <w:abstractNumId w:val="21"/>
  </w:num>
  <w:num w:numId="28" w16cid:durableId="402608804">
    <w:abstractNumId w:val="9"/>
  </w:num>
  <w:num w:numId="29" w16cid:durableId="311297812">
    <w:abstractNumId w:val="32"/>
  </w:num>
  <w:num w:numId="30" w16cid:durableId="1064834596">
    <w:abstractNumId w:val="27"/>
  </w:num>
  <w:num w:numId="31" w16cid:durableId="476840677">
    <w:abstractNumId w:val="19"/>
  </w:num>
  <w:num w:numId="32" w16cid:durableId="406803859">
    <w:abstractNumId w:val="18"/>
  </w:num>
  <w:num w:numId="33" w16cid:durableId="399408591">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3A7"/>
    <w:rsid w:val="00000D7C"/>
    <w:rsid w:val="0000726A"/>
    <w:rsid w:val="00015ADF"/>
    <w:rsid w:val="00037C79"/>
    <w:rsid w:val="00044584"/>
    <w:rsid w:val="00052513"/>
    <w:rsid w:val="00053A2F"/>
    <w:rsid w:val="00054654"/>
    <w:rsid w:val="00062DD1"/>
    <w:rsid w:val="00076700"/>
    <w:rsid w:val="00091D42"/>
    <w:rsid w:val="000E25BE"/>
    <w:rsid w:val="000E7A4C"/>
    <w:rsid w:val="000F1D8B"/>
    <w:rsid w:val="00110582"/>
    <w:rsid w:val="00114A35"/>
    <w:rsid w:val="00120987"/>
    <w:rsid w:val="001302D0"/>
    <w:rsid w:val="00141801"/>
    <w:rsid w:val="001625D4"/>
    <w:rsid w:val="00184FA9"/>
    <w:rsid w:val="0019126B"/>
    <w:rsid w:val="00195F6A"/>
    <w:rsid w:val="00196B90"/>
    <w:rsid w:val="001A40D5"/>
    <w:rsid w:val="001B4874"/>
    <w:rsid w:val="001B52F5"/>
    <w:rsid w:val="001C2CE5"/>
    <w:rsid w:val="001C51E7"/>
    <w:rsid w:val="001C60AB"/>
    <w:rsid w:val="001D0CAE"/>
    <w:rsid w:val="001D3CD8"/>
    <w:rsid w:val="001D7976"/>
    <w:rsid w:val="001F1A6B"/>
    <w:rsid w:val="00201F32"/>
    <w:rsid w:val="00225F28"/>
    <w:rsid w:val="00235EAA"/>
    <w:rsid w:val="0024455E"/>
    <w:rsid w:val="00250C56"/>
    <w:rsid w:val="00251083"/>
    <w:rsid w:val="00264CCB"/>
    <w:rsid w:val="00271FD6"/>
    <w:rsid w:val="00275544"/>
    <w:rsid w:val="00275CC0"/>
    <w:rsid w:val="002952EF"/>
    <w:rsid w:val="002B5ECD"/>
    <w:rsid w:val="002C0024"/>
    <w:rsid w:val="002E7A20"/>
    <w:rsid w:val="002E7DE8"/>
    <w:rsid w:val="002F0353"/>
    <w:rsid w:val="002F7E0D"/>
    <w:rsid w:val="003028A0"/>
    <w:rsid w:val="00303D32"/>
    <w:rsid w:val="003171C8"/>
    <w:rsid w:val="003227B1"/>
    <w:rsid w:val="00327500"/>
    <w:rsid w:val="00333030"/>
    <w:rsid w:val="00333C11"/>
    <w:rsid w:val="00340AFE"/>
    <w:rsid w:val="00341640"/>
    <w:rsid w:val="0035659B"/>
    <w:rsid w:val="00376FCC"/>
    <w:rsid w:val="003821D3"/>
    <w:rsid w:val="003920DD"/>
    <w:rsid w:val="00392FEC"/>
    <w:rsid w:val="00393AF8"/>
    <w:rsid w:val="0039707A"/>
    <w:rsid w:val="003A3123"/>
    <w:rsid w:val="003A341D"/>
    <w:rsid w:val="003A35E4"/>
    <w:rsid w:val="003B67E3"/>
    <w:rsid w:val="003B7CA1"/>
    <w:rsid w:val="003C3126"/>
    <w:rsid w:val="003D4ED0"/>
    <w:rsid w:val="003E1AA7"/>
    <w:rsid w:val="003E39CE"/>
    <w:rsid w:val="003F6323"/>
    <w:rsid w:val="00404F94"/>
    <w:rsid w:val="00430700"/>
    <w:rsid w:val="00435022"/>
    <w:rsid w:val="00440A00"/>
    <w:rsid w:val="004442AE"/>
    <w:rsid w:val="00480FCB"/>
    <w:rsid w:val="004861F1"/>
    <w:rsid w:val="004978AB"/>
    <w:rsid w:val="004A51F1"/>
    <w:rsid w:val="004B55A1"/>
    <w:rsid w:val="004B5FBD"/>
    <w:rsid w:val="004C1A1D"/>
    <w:rsid w:val="004D0F29"/>
    <w:rsid w:val="004D4484"/>
    <w:rsid w:val="00520CDE"/>
    <w:rsid w:val="00536E46"/>
    <w:rsid w:val="005664AD"/>
    <w:rsid w:val="00574711"/>
    <w:rsid w:val="00577B47"/>
    <w:rsid w:val="005820BE"/>
    <w:rsid w:val="00584F2B"/>
    <w:rsid w:val="005855B7"/>
    <w:rsid w:val="00586B2B"/>
    <w:rsid w:val="0058708E"/>
    <w:rsid w:val="00590A0E"/>
    <w:rsid w:val="005A0222"/>
    <w:rsid w:val="005A22A6"/>
    <w:rsid w:val="005A3DB7"/>
    <w:rsid w:val="005B11F4"/>
    <w:rsid w:val="005B431E"/>
    <w:rsid w:val="005B4FD5"/>
    <w:rsid w:val="005B6500"/>
    <w:rsid w:val="005B7A5E"/>
    <w:rsid w:val="005C467A"/>
    <w:rsid w:val="005D2311"/>
    <w:rsid w:val="005D7375"/>
    <w:rsid w:val="005F685E"/>
    <w:rsid w:val="005F735B"/>
    <w:rsid w:val="00605E10"/>
    <w:rsid w:val="00616D3E"/>
    <w:rsid w:val="00625C92"/>
    <w:rsid w:val="006323F6"/>
    <w:rsid w:val="00634BE5"/>
    <w:rsid w:val="00641CBF"/>
    <w:rsid w:val="00642E44"/>
    <w:rsid w:val="0066003C"/>
    <w:rsid w:val="00663784"/>
    <w:rsid w:val="00663919"/>
    <w:rsid w:val="00663C10"/>
    <w:rsid w:val="00672F22"/>
    <w:rsid w:val="00681518"/>
    <w:rsid w:val="006844D7"/>
    <w:rsid w:val="00697890"/>
    <w:rsid w:val="006A23FB"/>
    <w:rsid w:val="006A3CB2"/>
    <w:rsid w:val="006A52E1"/>
    <w:rsid w:val="006B6088"/>
    <w:rsid w:val="006C524F"/>
    <w:rsid w:val="006D3ACF"/>
    <w:rsid w:val="006D5328"/>
    <w:rsid w:val="006F237B"/>
    <w:rsid w:val="0071031A"/>
    <w:rsid w:val="00710D40"/>
    <w:rsid w:val="00711F6F"/>
    <w:rsid w:val="00727543"/>
    <w:rsid w:val="00727B82"/>
    <w:rsid w:val="0073032D"/>
    <w:rsid w:val="007415B8"/>
    <w:rsid w:val="007427DB"/>
    <w:rsid w:val="0074564F"/>
    <w:rsid w:val="00777C0C"/>
    <w:rsid w:val="007854E1"/>
    <w:rsid w:val="007A1939"/>
    <w:rsid w:val="007A7893"/>
    <w:rsid w:val="007A79D7"/>
    <w:rsid w:val="007D1B34"/>
    <w:rsid w:val="007D4715"/>
    <w:rsid w:val="007D69C4"/>
    <w:rsid w:val="007F014F"/>
    <w:rsid w:val="007F6E43"/>
    <w:rsid w:val="00803777"/>
    <w:rsid w:val="00826AD0"/>
    <w:rsid w:val="00846340"/>
    <w:rsid w:val="00855050"/>
    <w:rsid w:val="00866705"/>
    <w:rsid w:val="008749A3"/>
    <w:rsid w:val="008825D6"/>
    <w:rsid w:val="00882CE8"/>
    <w:rsid w:val="008858AF"/>
    <w:rsid w:val="00887B4C"/>
    <w:rsid w:val="008907DF"/>
    <w:rsid w:val="00893654"/>
    <w:rsid w:val="0089557B"/>
    <w:rsid w:val="008A1C71"/>
    <w:rsid w:val="008C377C"/>
    <w:rsid w:val="008C5152"/>
    <w:rsid w:val="008C68FB"/>
    <w:rsid w:val="008F6452"/>
    <w:rsid w:val="00905649"/>
    <w:rsid w:val="00906284"/>
    <w:rsid w:val="0093207F"/>
    <w:rsid w:val="0093724F"/>
    <w:rsid w:val="00945973"/>
    <w:rsid w:val="00954074"/>
    <w:rsid w:val="00954D29"/>
    <w:rsid w:val="009657DB"/>
    <w:rsid w:val="00970082"/>
    <w:rsid w:val="00972486"/>
    <w:rsid w:val="00981B66"/>
    <w:rsid w:val="0098738A"/>
    <w:rsid w:val="00987DFF"/>
    <w:rsid w:val="009905A4"/>
    <w:rsid w:val="0099083F"/>
    <w:rsid w:val="009A018D"/>
    <w:rsid w:val="009E2E61"/>
    <w:rsid w:val="009E564A"/>
    <w:rsid w:val="009F063D"/>
    <w:rsid w:val="00A11E91"/>
    <w:rsid w:val="00A17405"/>
    <w:rsid w:val="00A221F3"/>
    <w:rsid w:val="00A231E6"/>
    <w:rsid w:val="00A23CA9"/>
    <w:rsid w:val="00A37849"/>
    <w:rsid w:val="00A50567"/>
    <w:rsid w:val="00A51F45"/>
    <w:rsid w:val="00A57F2E"/>
    <w:rsid w:val="00A64A85"/>
    <w:rsid w:val="00A65ACC"/>
    <w:rsid w:val="00A74591"/>
    <w:rsid w:val="00A75EFB"/>
    <w:rsid w:val="00A840B6"/>
    <w:rsid w:val="00A93DDF"/>
    <w:rsid w:val="00AA3664"/>
    <w:rsid w:val="00AB4C34"/>
    <w:rsid w:val="00AC0AF9"/>
    <w:rsid w:val="00AC4559"/>
    <w:rsid w:val="00AC6710"/>
    <w:rsid w:val="00AF05E7"/>
    <w:rsid w:val="00B0224C"/>
    <w:rsid w:val="00B02E86"/>
    <w:rsid w:val="00B1086B"/>
    <w:rsid w:val="00B216D7"/>
    <w:rsid w:val="00B2270C"/>
    <w:rsid w:val="00B26281"/>
    <w:rsid w:val="00B45BC3"/>
    <w:rsid w:val="00B52B9A"/>
    <w:rsid w:val="00B562FC"/>
    <w:rsid w:val="00B7353F"/>
    <w:rsid w:val="00B830FD"/>
    <w:rsid w:val="00B9398C"/>
    <w:rsid w:val="00BA4C97"/>
    <w:rsid w:val="00BA7E34"/>
    <w:rsid w:val="00BC29F5"/>
    <w:rsid w:val="00BE0199"/>
    <w:rsid w:val="00BE472C"/>
    <w:rsid w:val="00BF608B"/>
    <w:rsid w:val="00BF6DE1"/>
    <w:rsid w:val="00C132BB"/>
    <w:rsid w:val="00C31E79"/>
    <w:rsid w:val="00C36A69"/>
    <w:rsid w:val="00C657B1"/>
    <w:rsid w:val="00C67A57"/>
    <w:rsid w:val="00C7019B"/>
    <w:rsid w:val="00C72425"/>
    <w:rsid w:val="00C72957"/>
    <w:rsid w:val="00C7404C"/>
    <w:rsid w:val="00C741BF"/>
    <w:rsid w:val="00C80ECD"/>
    <w:rsid w:val="00C90A6C"/>
    <w:rsid w:val="00C90B82"/>
    <w:rsid w:val="00C94B86"/>
    <w:rsid w:val="00CA6791"/>
    <w:rsid w:val="00CC37C5"/>
    <w:rsid w:val="00CC5C74"/>
    <w:rsid w:val="00CD5B0D"/>
    <w:rsid w:val="00CE109F"/>
    <w:rsid w:val="00CF1C57"/>
    <w:rsid w:val="00CF2EB4"/>
    <w:rsid w:val="00CF5EAC"/>
    <w:rsid w:val="00CF7CA0"/>
    <w:rsid w:val="00D03753"/>
    <w:rsid w:val="00D106B0"/>
    <w:rsid w:val="00D10F5C"/>
    <w:rsid w:val="00D34A2D"/>
    <w:rsid w:val="00D409CC"/>
    <w:rsid w:val="00D42ABE"/>
    <w:rsid w:val="00D44DA0"/>
    <w:rsid w:val="00D45615"/>
    <w:rsid w:val="00D50DD4"/>
    <w:rsid w:val="00D6665F"/>
    <w:rsid w:val="00D67AF2"/>
    <w:rsid w:val="00D85AA3"/>
    <w:rsid w:val="00D93BE4"/>
    <w:rsid w:val="00DB042D"/>
    <w:rsid w:val="00DB6316"/>
    <w:rsid w:val="00DB77FB"/>
    <w:rsid w:val="00DC2BF2"/>
    <w:rsid w:val="00DE21A0"/>
    <w:rsid w:val="00DE31E1"/>
    <w:rsid w:val="00DE77FD"/>
    <w:rsid w:val="00DF1A65"/>
    <w:rsid w:val="00DF41E5"/>
    <w:rsid w:val="00DF6AEB"/>
    <w:rsid w:val="00DF7A77"/>
    <w:rsid w:val="00E21CE6"/>
    <w:rsid w:val="00E22EA2"/>
    <w:rsid w:val="00E23944"/>
    <w:rsid w:val="00E25516"/>
    <w:rsid w:val="00E5129D"/>
    <w:rsid w:val="00E57450"/>
    <w:rsid w:val="00E72C9E"/>
    <w:rsid w:val="00E770B9"/>
    <w:rsid w:val="00E87DA8"/>
    <w:rsid w:val="00E93DC3"/>
    <w:rsid w:val="00E95790"/>
    <w:rsid w:val="00EB6E77"/>
    <w:rsid w:val="00EC02B1"/>
    <w:rsid w:val="00ED5D18"/>
    <w:rsid w:val="00ED777C"/>
    <w:rsid w:val="00EE3EED"/>
    <w:rsid w:val="00EF4030"/>
    <w:rsid w:val="00F018A4"/>
    <w:rsid w:val="00F168D3"/>
    <w:rsid w:val="00F34526"/>
    <w:rsid w:val="00F41A0D"/>
    <w:rsid w:val="00F5499B"/>
    <w:rsid w:val="00F54F3E"/>
    <w:rsid w:val="00F565CF"/>
    <w:rsid w:val="00F861F1"/>
    <w:rsid w:val="00F93E77"/>
    <w:rsid w:val="00FA5765"/>
    <w:rsid w:val="00FB3D87"/>
    <w:rsid w:val="00FC0045"/>
    <w:rsid w:val="00FC517A"/>
    <w:rsid w:val="00FD63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679DEA"/>
  <w15:docId w15:val="{5E47F18A-F079-7E43-BDF7-3503E76F5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E31E1"/>
    <w:pPr>
      <w:keepNext/>
      <w:numPr>
        <w:numId w:val="1"/>
      </w:numPr>
      <w:spacing w:before="240" w:after="60" w:line="240" w:lineRule="auto"/>
      <w:outlineLvl w:val="0"/>
    </w:pPr>
    <w:rPr>
      <w:rFonts w:ascii="Arial" w:eastAsia="Times New Roman" w:hAnsi="Arial" w:cs="Times New Roman"/>
      <w:b/>
      <w:kern w:val="28"/>
      <w:sz w:val="28"/>
      <w:szCs w:val="20"/>
    </w:rPr>
  </w:style>
  <w:style w:type="paragraph" w:styleId="Heading2">
    <w:name w:val="heading 2"/>
    <w:basedOn w:val="Normal"/>
    <w:next w:val="Normal"/>
    <w:link w:val="Heading2Char"/>
    <w:qFormat/>
    <w:rsid w:val="00DE31E1"/>
    <w:pPr>
      <w:keepNext/>
      <w:numPr>
        <w:ilvl w:val="1"/>
        <w:numId w:val="1"/>
      </w:numPr>
      <w:spacing w:before="240" w:after="60" w:line="240" w:lineRule="auto"/>
      <w:outlineLvl w:val="1"/>
    </w:pPr>
    <w:rPr>
      <w:rFonts w:ascii="Arial" w:eastAsia="Times New Roman" w:hAnsi="Arial" w:cs="Times New Roman"/>
      <w:b/>
      <w:i/>
      <w:sz w:val="24"/>
      <w:szCs w:val="20"/>
    </w:rPr>
  </w:style>
  <w:style w:type="paragraph" w:styleId="Heading3">
    <w:name w:val="heading 3"/>
    <w:basedOn w:val="Normal"/>
    <w:next w:val="Normal"/>
    <w:link w:val="Heading3Char"/>
    <w:qFormat/>
    <w:rsid w:val="00DE31E1"/>
    <w:pPr>
      <w:keepNext/>
      <w:numPr>
        <w:ilvl w:val="2"/>
        <w:numId w:val="1"/>
      </w:numPr>
      <w:spacing w:before="240" w:after="60" w:line="240" w:lineRule="auto"/>
      <w:outlineLvl w:val="2"/>
    </w:pPr>
    <w:rPr>
      <w:rFonts w:ascii="Times New Roman" w:eastAsia="Times New Roman" w:hAnsi="Times New Roman" w:cs="Times New Roman"/>
      <w:b/>
      <w:sz w:val="24"/>
      <w:szCs w:val="20"/>
    </w:rPr>
  </w:style>
  <w:style w:type="paragraph" w:styleId="Heading4">
    <w:name w:val="heading 4"/>
    <w:basedOn w:val="Normal"/>
    <w:next w:val="Normal"/>
    <w:link w:val="Heading4Char"/>
    <w:qFormat/>
    <w:rsid w:val="00DE31E1"/>
    <w:pPr>
      <w:keepNext/>
      <w:numPr>
        <w:ilvl w:val="3"/>
        <w:numId w:val="1"/>
      </w:numPr>
      <w:spacing w:before="240" w:after="60" w:line="240" w:lineRule="auto"/>
      <w:outlineLvl w:val="3"/>
    </w:pPr>
    <w:rPr>
      <w:rFonts w:ascii="Times New Roman" w:eastAsia="Times New Roman" w:hAnsi="Times New Roman" w:cs="Times New Roman"/>
      <w:b/>
      <w:i/>
      <w:sz w:val="24"/>
      <w:szCs w:val="20"/>
    </w:rPr>
  </w:style>
  <w:style w:type="paragraph" w:styleId="Heading5">
    <w:name w:val="heading 5"/>
    <w:basedOn w:val="Normal"/>
    <w:next w:val="Normal"/>
    <w:link w:val="Heading5Char"/>
    <w:qFormat/>
    <w:rsid w:val="00DE31E1"/>
    <w:pPr>
      <w:numPr>
        <w:ilvl w:val="4"/>
        <w:numId w:val="1"/>
      </w:numPr>
      <w:spacing w:before="240" w:after="60" w:line="240" w:lineRule="auto"/>
      <w:outlineLvl w:val="4"/>
    </w:pPr>
    <w:rPr>
      <w:rFonts w:ascii="Arial" w:eastAsia="Times New Roman" w:hAnsi="Arial" w:cs="Times New Roman"/>
      <w:szCs w:val="20"/>
    </w:rPr>
  </w:style>
  <w:style w:type="paragraph" w:styleId="Heading6">
    <w:name w:val="heading 6"/>
    <w:basedOn w:val="Normal"/>
    <w:next w:val="Normal"/>
    <w:link w:val="Heading6Char"/>
    <w:qFormat/>
    <w:rsid w:val="00DE31E1"/>
    <w:pPr>
      <w:numPr>
        <w:ilvl w:val="5"/>
        <w:numId w:val="1"/>
      </w:numPr>
      <w:spacing w:before="240" w:after="60" w:line="240" w:lineRule="auto"/>
      <w:outlineLvl w:val="5"/>
    </w:pPr>
    <w:rPr>
      <w:rFonts w:ascii="Arial" w:eastAsia="Times New Roman" w:hAnsi="Arial" w:cs="Times New Roman"/>
      <w:i/>
      <w:szCs w:val="20"/>
    </w:rPr>
  </w:style>
  <w:style w:type="paragraph" w:styleId="Heading7">
    <w:name w:val="heading 7"/>
    <w:basedOn w:val="Normal"/>
    <w:next w:val="Normal"/>
    <w:link w:val="Heading7Char"/>
    <w:qFormat/>
    <w:rsid w:val="00DE31E1"/>
    <w:pPr>
      <w:numPr>
        <w:ilvl w:val="6"/>
        <w:numId w:val="1"/>
      </w:numPr>
      <w:spacing w:before="240" w:after="60" w:line="240" w:lineRule="auto"/>
      <w:outlineLvl w:val="6"/>
    </w:pPr>
    <w:rPr>
      <w:rFonts w:ascii="Arial" w:eastAsia="Times New Roman" w:hAnsi="Arial" w:cs="Times New Roman"/>
      <w:sz w:val="20"/>
      <w:szCs w:val="20"/>
    </w:rPr>
  </w:style>
  <w:style w:type="paragraph" w:styleId="Heading8">
    <w:name w:val="heading 8"/>
    <w:basedOn w:val="Normal"/>
    <w:next w:val="Normal"/>
    <w:link w:val="Heading8Char"/>
    <w:qFormat/>
    <w:rsid w:val="00DE31E1"/>
    <w:pPr>
      <w:numPr>
        <w:ilvl w:val="7"/>
        <w:numId w:val="1"/>
      </w:numPr>
      <w:spacing w:before="240" w:after="60" w:line="240" w:lineRule="auto"/>
      <w:outlineLvl w:val="7"/>
    </w:pPr>
    <w:rPr>
      <w:rFonts w:ascii="Arial" w:eastAsia="Times New Roman" w:hAnsi="Arial" w:cs="Times New Roman"/>
      <w:i/>
      <w:sz w:val="20"/>
      <w:szCs w:val="20"/>
    </w:rPr>
  </w:style>
  <w:style w:type="paragraph" w:styleId="Heading9">
    <w:name w:val="heading 9"/>
    <w:basedOn w:val="Normal"/>
    <w:next w:val="Normal"/>
    <w:link w:val="Heading9Char"/>
    <w:qFormat/>
    <w:rsid w:val="00DE31E1"/>
    <w:pPr>
      <w:numPr>
        <w:ilvl w:val="8"/>
        <w:numId w:val="1"/>
      </w:numPr>
      <w:spacing w:before="240" w:after="60" w:line="240" w:lineRule="auto"/>
      <w:outlineLvl w:val="8"/>
    </w:pPr>
    <w:rPr>
      <w:rFonts w:ascii="Arial" w:eastAsia="Times New Roman" w:hAnsi="Arial" w:cs="Times New Roman"/>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E77"/>
    <w:pPr>
      <w:spacing w:after="0" w:line="240" w:lineRule="auto"/>
    </w:pPr>
  </w:style>
  <w:style w:type="character" w:styleId="Hyperlink">
    <w:name w:val="Hyperlink"/>
    <w:basedOn w:val="DefaultParagraphFont"/>
    <w:unhideWhenUsed/>
    <w:rsid w:val="00FD63A7"/>
    <w:rPr>
      <w:color w:val="0000FF"/>
      <w:u w:val="single"/>
    </w:rPr>
  </w:style>
  <w:style w:type="paragraph" w:styleId="ListParagraph">
    <w:name w:val="List Paragraph"/>
    <w:basedOn w:val="Normal"/>
    <w:uiPriority w:val="34"/>
    <w:qFormat/>
    <w:rsid w:val="00F168D3"/>
    <w:pPr>
      <w:ind w:left="720"/>
      <w:contextualSpacing/>
    </w:pPr>
  </w:style>
  <w:style w:type="paragraph" w:styleId="Header">
    <w:name w:val="header"/>
    <w:basedOn w:val="Normal"/>
    <w:link w:val="HeaderChar"/>
    <w:unhideWhenUsed/>
    <w:rsid w:val="00F168D3"/>
    <w:pPr>
      <w:tabs>
        <w:tab w:val="center" w:pos="4680"/>
        <w:tab w:val="right" w:pos="9360"/>
      </w:tabs>
      <w:spacing w:after="0" w:line="240" w:lineRule="auto"/>
    </w:pPr>
  </w:style>
  <w:style w:type="character" w:customStyle="1" w:styleId="HeaderChar">
    <w:name w:val="Header Char"/>
    <w:basedOn w:val="DefaultParagraphFont"/>
    <w:link w:val="Header"/>
    <w:rsid w:val="00F168D3"/>
  </w:style>
  <w:style w:type="paragraph" w:styleId="Footer">
    <w:name w:val="footer"/>
    <w:basedOn w:val="Normal"/>
    <w:link w:val="FooterChar"/>
    <w:uiPriority w:val="99"/>
    <w:unhideWhenUsed/>
    <w:rsid w:val="00F168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68D3"/>
  </w:style>
  <w:style w:type="paragraph" w:styleId="BalloonText">
    <w:name w:val="Balloon Text"/>
    <w:basedOn w:val="Normal"/>
    <w:link w:val="BalloonTextChar"/>
    <w:uiPriority w:val="99"/>
    <w:semiHidden/>
    <w:unhideWhenUsed/>
    <w:rsid w:val="00F168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68D3"/>
    <w:rPr>
      <w:rFonts w:ascii="Tahoma" w:hAnsi="Tahoma" w:cs="Tahoma"/>
      <w:sz w:val="16"/>
      <w:szCs w:val="16"/>
    </w:rPr>
  </w:style>
  <w:style w:type="character" w:customStyle="1" w:styleId="Heading1Char">
    <w:name w:val="Heading 1 Char"/>
    <w:basedOn w:val="DefaultParagraphFont"/>
    <w:link w:val="Heading1"/>
    <w:rsid w:val="00DE31E1"/>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DE31E1"/>
    <w:rPr>
      <w:rFonts w:ascii="Arial" w:eastAsia="Times New Roman" w:hAnsi="Arial" w:cs="Times New Roman"/>
      <w:b/>
      <w:i/>
      <w:sz w:val="24"/>
      <w:szCs w:val="20"/>
    </w:rPr>
  </w:style>
  <w:style w:type="character" w:customStyle="1" w:styleId="Heading3Char">
    <w:name w:val="Heading 3 Char"/>
    <w:basedOn w:val="DefaultParagraphFont"/>
    <w:link w:val="Heading3"/>
    <w:rsid w:val="00DE31E1"/>
    <w:rPr>
      <w:rFonts w:ascii="Times New Roman" w:eastAsia="Times New Roman" w:hAnsi="Times New Roman" w:cs="Times New Roman"/>
      <w:b/>
      <w:sz w:val="24"/>
      <w:szCs w:val="20"/>
    </w:rPr>
  </w:style>
  <w:style w:type="character" w:customStyle="1" w:styleId="Heading4Char">
    <w:name w:val="Heading 4 Char"/>
    <w:basedOn w:val="DefaultParagraphFont"/>
    <w:link w:val="Heading4"/>
    <w:rsid w:val="00DE31E1"/>
    <w:rPr>
      <w:rFonts w:ascii="Times New Roman" w:eastAsia="Times New Roman" w:hAnsi="Times New Roman" w:cs="Times New Roman"/>
      <w:b/>
      <w:i/>
      <w:sz w:val="24"/>
      <w:szCs w:val="20"/>
    </w:rPr>
  </w:style>
  <w:style w:type="character" w:customStyle="1" w:styleId="Heading5Char">
    <w:name w:val="Heading 5 Char"/>
    <w:basedOn w:val="DefaultParagraphFont"/>
    <w:link w:val="Heading5"/>
    <w:rsid w:val="00DE31E1"/>
    <w:rPr>
      <w:rFonts w:ascii="Arial" w:eastAsia="Times New Roman" w:hAnsi="Arial" w:cs="Times New Roman"/>
      <w:szCs w:val="20"/>
    </w:rPr>
  </w:style>
  <w:style w:type="character" w:customStyle="1" w:styleId="Heading6Char">
    <w:name w:val="Heading 6 Char"/>
    <w:basedOn w:val="DefaultParagraphFont"/>
    <w:link w:val="Heading6"/>
    <w:rsid w:val="00DE31E1"/>
    <w:rPr>
      <w:rFonts w:ascii="Arial" w:eastAsia="Times New Roman" w:hAnsi="Arial" w:cs="Times New Roman"/>
      <w:i/>
      <w:szCs w:val="20"/>
    </w:rPr>
  </w:style>
  <w:style w:type="character" w:customStyle="1" w:styleId="Heading7Char">
    <w:name w:val="Heading 7 Char"/>
    <w:basedOn w:val="DefaultParagraphFont"/>
    <w:link w:val="Heading7"/>
    <w:rsid w:val="00DE31E1"/>
    <w:rPr>
      <w:rFonts w:ascii="Arial" w:eastAsia="Times New Roman" w:hAnsi="Arial" w:cs="Times New Roman"/>
      <w:sz w:val="20"/>
      <w:szCs w:val="20"/>
    </w:rPr>
  </w:style>
  <w:style w:type="character" w:customStyle="1" w:styleId="Heading8Char">
    <w:name w:val="Heading 8 Char"/>
    <w:basedOn w:val="DefaultParagraphFont"/>
    <w:link w:val="Heading8"/>
    <w:rsid w:val="00DE31E1"/>
    <w:rPr>
      <w:rFonts w:ascii="Arial" w:eastAsia="Times New Roman" w:hAnsi="Arial" w:cs="Times New Roman"/>
      <w:i/>
      <w:sz w:val="20"/>
      <w:szCs w:val="20"/>
    </w:rPr>
  </w:style>
  <w:style w:type="character" w:customStyle="1" w:styleId="Heading9Char">
    <w:name w:val="Heading 9 Char"/>
    <w:basedOn w:val="DefaultParagraphFont"/>
    <w:link w:val="Heading9"/>
    <w:rsid w:val="00DE31E1"/>
    <w:rPr>
      <w:rFonts w:ascii="Arial" w:eastAsia="Times New Roman" w:hAnsi="Arial" w:cs="Times New Roman"/>
      <w:i/>
      <w:sz w:val="18"/>
      <w:szCs w:val="20"/>
    </w:rPr>
  </w:style>
  <w:style w:type="paragraph" w:styleId="Caption">
    <w:name w:val="caption"/>
    <w:basedOn w:val="Normal"/>
    <w:next w:val="Normal"/>
    <w:qFormat/>
    <w:rsid w:val="00DE31E1"/>
    <w:pPr>
      <w:spacing w:after="0" w:line="240" w:lineRule="auto"/>
      <w:jc w:val="center"/>
    </w:pPr>
    <w:rPr>
      <w:rFonts w:ascii="Times New Roman" w:eastAsia="Times New Roman" w:hAnsi="Times New Roman" w:cs="Times New Roman"/>
      <w:b/>
      <w:sz w:val="28"/>
      <w:szCs w:val="20"/>
    </w:rPr>
  </w:style>
  <w:style w:type="paragraph" w:styleId="NormalWeb">
    <w:name w:val="Normal (Web)"/>
    <w:basedOn w:val="Normal"/>
    <w:uiPriority w:val="99"/>
    <w:rsid w:val="00882CE8"/>
    <w:pPr>
      <w:spacing w:before="100" w:beforeAutospacing="1" w:after="100" w:afterAutospacing="1" w:line="240" w:lineRule="auto"/>
    </w:pPr>
    <w:rPr>
      <w:rFonts w:ascii="Times New Roman" w:eastAsia="Times New Roman" w:hAnsi="Times New Roman" w:cs="Times New Roman"/>
      <w:color w:val="000000"/>
      <w:sz w:val="24"/>
      <w:szCs w:val="24"/>
    </w:rPr>
  </w:style>
  <w:style w:type="table" w:styleId="TableGrid">
    <w:name w:val="Table Grid"/>
    <w:basedOn w:val="TableNormal"/>
    <w:rsid w:val="00D0375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laceholderText">
    <w:name w:val="Placeholder Text"/>
    <w:basedOn w:val="DefaultParagraphFont"/>
    <w:uiPriority w:val="99"/>
    <w:semiHidden/>
    <w:rsid w:val="00CF2EB4"/>
    <w:rPr>
      <w:color w:val="808080"/>
    </w:rPr>
  </w:style>
  <w:style w:type="paragraph" w:styleId="BodyText">
    <w:name w:val="Body Text"/>
    <w:basedOn w:val="Normal"/>
    <w:link w:val="BodyTextChar"/>
    <w:rsid w:val="00C7404C"/>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rsid w:val="00C7404C"/>
    <w:rPr>
      <w:rFonts w:ascii="Arial" w:eastAsia="Times New Roman" w:hAnsi="Arial" w:cs="Arial"/>
      <w:szCs w:val="24"/>
    </w:rPr>
  </w:style>
  <w:style w:type="character" w:styleId="Strong">
    <w:name w:val="Strong"/>
    <w:basedOn w:val="DefaultParagraphFont"/>
    <w:uiPriority w:val="22"/>
    <w:qFormat/>
    <w:rsid w:val="00C7404C"/>
    <w:rPr>
      <w:rFonts w:cs="Times New Roman"/>
      <w:b/>
      <w:bCs/>
    </w:rPr>
  </w:style>
  <w:style w:type="paragraph" w:styleId="BodyTextIndent2">
    <w:name w:val="Body Text Indent 2"/>
    <w:basedOn w:val="Normal"/>
    <w:link w:val="BodyTextIndent2Char"/>
    <w:rsid w:val="00C7404C"/>
    <w:pPr>
      <w:spacing w:after="0" w:line="240" w:lineRule="auto"/>
      <w:ind w:left="720" w:hanging="360"/>
    </w:pPr>
    <w:rPr>
      <w:rFonts w:ascii="Arial" w:eastAsia="Times New Roman" w:hAnsi="Arial" w:cs="Arial"/>
      <w:szCs w:val="24"/>
    </w:rPr>
  </w:style>
  <w:style w:type="character" w:customStyle="1" w:styleId="BodyTextIndent2Char">
    <w:name w:val="Body Text Indent 2 Char"/>
    <w:basedOn w:val="DefaultParagraphFont"/>
    <w:link w:val="BodyTextIndent2"/>
    <w:rsid w:val="00C7404C"/>
    <w:rPr>
      <w:rFonts w:ascii="Arial" w:eastAsia="Times New Roman" w:hAnsi="Arial" w:cs="Arial"/>
      <w:szCs w:val="24"/>
    </w:rPr>
  </w:style>
  <w:style w:type="paragraph" w:styleId="PlainText">
    <w:name w:val="Plain Text"/>
    <w:basedOn w:val="Normal"/>
    <w:link w:val="PlainTextChar"/>
    <w:uiPriority w:val="99"/>
    <w:unhideWhenUsed/>
    <w:rsid w:val="00D409CC"/>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D409CC"/>
    <w:rPr>
      <w:rFonts w:ascii="Consolas" w:eastAsia="Calibri" w:hAnsi="Consolas" w:cs="Times New Roman"/>
      <w:sz w:val="21"/>
      <w:szCs w:val="21"/>
    </w:rPr>
  </w:style>
  <w:style w:type="character" w:styleId="FollowedHyperlink">
    <w:name w:val="FollowedHyperlink"/>
    <w:basedOn w:val="DefaultParagraphFont"/>
    <w:uiPriority w:val="99"/>
    <w:semiHidden/>
    <w:unhideWhenUsed/>
    <w:rsid w:val="008749A3"/>
    <w:rPr>
      <w:color w:val="800080" w:themeColor="followedHyperlink"/>
      <w:u w:val="single"/>
    </w:rPr>
  </w:style>
  <w:style w:type="character" w:styleId="BookTitle">
    <w:name w:val="Book Title"/>
    <w:basedOn w:val="DefaultParagraphFont"/>
    <w:uiPriority w:val="33"/>
    <w:qFormat/>
    <w:rsid w:val="008749A3"/>
    <w:rPr>
      <w:b/>
      <w:bCs/>
      <w:smallCaps/>
      <w:spacing w:val="5"/>
    </w:rPr>
  </w:style>
  <w:style w:type="paragraph" w:styleId="Title">
    <w:name w:val="Title"/>
    <w:basedOn w:val="Normal"/>
    <w:next w:val="Normal"/>
    <w:link w:val="TitleChar"/>
    <w:uiPriority w:val="10"/>
    <w:qFormat/>
    <w:rsid w:val="008749A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749A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8749A3"/>
    <w:pPr>
      <w:numPr>
        <w:ilvl w:val="1"/>
      </w:numPr>
    </w:pPr>
    <w:rPr>
      <w:rFonts w:asciiTheme="majorHAnsi" w:eastAsiaTheme="majorEastAsia" w:hAnsiTheme="majorHAnsi" w:cstheme="majorBidi"/>
      <w:i/>
      <w:iCs/>
      <w:color w:val="244061" w:themeColor="accent1" w:themeShade="80"/>
      <w:spacing w:val="15"/>
      <w:sz w:val="24"/>
      <w:szCs w:val="24"/>
    </w:rPr>
  </w:style>
  <w:style w:type="character" w:customStyle="1" w:styleId="SubtitleChar">
    <w:name w:val="Subtitle Char"/>
    <w:basedOn w:val="DefaultParagraphFont"/>
    <w:link w:val="Subtitle"/>
    <w:uiPriority w:val="11"/>
    <w:rsid w:val="008749A3"/>
    <w:rPr>
      <w:rFonts w:asciiTheme="majorHAnsi" w:eastAsiaTheme="majorEastAsia" w:hAnsiTheme="majorHAnsi" w:cstheme="majorBidi"/>
      <w:i/>
      <w:iCs/>
      <w:color w:val="244061" w:themeColor="accent1" w:themeShade="80"/>
      <w:spacing w:val="15"/>
      <w:sz w:val="24"/>
      <w:szCs w:val="24"/>
    </w:rPr>
  </w:style>
  <w:style w:type="character" w:styleId="IntenseEmphasis">
    <w:name w:val="Intense Emphasis"/>
    <w:basedOn w:val="DefaultParagraphFont"/>
    <w:uiPriority w:val="21"/>
    <w:qFormat/>
    <w:rsid w:val="008749A3"/>
    <w:rPr>
      <w:b/>
      <w:bCs/>
      <w:i/>
      <w:iCs/>
      <w:color w:val="4F81BD" w:themeColor="accent1"/>
    </w:rPr>
  </w:style>
  <w:style w:type="paragraph" w:styleId="IntenseQuote">
    <w:name w:val="Intense Quote"/>
    <w:basedOn w:val="Normal"/>
    <w:next w:val="Normal"/>
    <w:link w:val="IntenseQuoteChar"/>
    <w:uiPriority w:val="30"/>
    <w:qFormat/>
    <w:rsid w:val="008749A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749A3"/>
    <w:rPr>
      <w:b/>
      <w:bCs/>
      <w:i/>
      <w:iCs/>
      <w:color w:val="4F81BD" w:themeColor="accent1"/>
    </w:rPr>
  </w:style>
  <w:style w:type="paragraph" w:customStyle="1" w:styleId="OnemliBilgi">
    <w:name w:val="Onemli Bilgi"/>
    <w:basedOn w:val="IntenseQuote"/>
    <w:link w:val="OnemliBilgiChar"/>
    <w:autoRedefine/>
    <w:qFormat/>
    <w:rsid w:val="008749A3"/>
    <w:pPr>
      <w:ind w:left="0"/>
    </w:pPr>
    <w:rPr>
      <w:b w:val="0"/>
      <w:color w:val="244061" w:themeColor="accent1" w:themeShade="80"/>
    </w:rPr>
  </w:style>
  <w:style w:type="character" w:customStyle="1" w:styleId="OnemliBilgiChar">
    <w:name w:val="Onemli Bilgi Char"/>
    <w:basedOn w:val="IntenseQuoteChar"/>
    <w:link w:val="OnemliBilgi"/>
    <w:rsid w:val="008749A3"/>
    <w:rPr>
      <w:b w:val="0"/>
      <w:bCs/>
      <w:i/>
      <w:iCs/>
      <w:color w:val="244061" w:themeColor="accent1" w:themeShade="80"/>
    </w:rPr>
  </w:style>
  <w:style w:type="table" w:customStyle="1" w:styleId="LightGrid-Accent11">
    <w:name w:val="Light Grid - Accent 11"/>
    <w:basedOn w:val="TableNormal"/>
    <w:uiPriority w:val="62"/>
    <w:rsid w:val="00F565CF"/>
    <w:pPr>
      <w:spacing w:after="0" w:line="240" w:lineRule="auto"/>
    </w:pPr>
    <w:rPr>
      <w:rFonts w:eastAsiaTheme="minorHAnsi"/>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List-Accent11">
    <w:name w:val="Light List - Accent 11"/>
    <w:basedOn w:val="TableNormal"/>
    <w:uiPriority w:val="61"/>
    <w:rsid w:val="00CD5B0D"/>
    <w:pPr>
      <w:spacing w:after="0" w:line="240" w:lineRule="auto"/>
    </w:pPr>
    <w:rPr>
      <w:rFonts w:eastAsiaTheme="minorHAnsi"/>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CommentReference">
    <w:name w:val="annotation reference"/>
    <w:basedOn w:val="DefaultParagraphFont"/>
    <w:uiPriority w:val="99"/>
    <w:semiHidden/>
    <w:unhideWhenUsed/>
    <w:rsid w:val="00E21CE6"/>
    <w:rPr>
      <w:sz w:val="16"/>
      <w:szCs w:val="16"/>
    </w:rPr>
  </w:style>
  <w:style w:type="paragraph" w:styleId="CommentText">
    <w:name w:val="annotation text"/>
    <w:basedOn w:val="Normal"/>
    <w:link w:val="CommentTextChar"/>
    <w:uiPriority w:val="99"/>
    <w:semiHidden/>
    <w:unhideWhenUsed/>
    <w:rsid w:val="00E21CE6"/>
    <w:pPr>
      <w:spacing w:line="240" w:lineRule="auto"/>
    </w:pPr>
    <w:rPr>
      <w:sz w:val="20"/>
      <w:szCs w:val="20"/>
    </w:rPr>
  </w:style>
  <w:style w:type="character" w:customStyle="1" w:styleId="CommentTextChar">
    <w:name w:val="Comment Text Char"/>
    <w:basedOn w:val="DefaultParagraphFont"/>
    <w:link w:val="CommentText"/>
    <w:uiPriority w:val="99"/>
    <w:semiHidden/>
    <w:rsid w:val="00E21CE6"/>
    <w:rPr>
      <w:sz w:val="20"/>
      <w:szCs w:val="20"/>
    </w:rPr>
  </w:style>
  <w:style w:type="paragraph" w:styleId="CommentSubject">
    <w:name w:val="annotation subject"/>
    <w:basedOn w:val="CommentText"/>
    <w:next w:val="CommentText"/>
    <w:link w:val="CommentSubjectChar"/>
    <w:uiPriority w:val="99"/>
    <w:semiHidden/>
    <w:unhideWhenUsed/>
    <w:rsid w:val="00E21CE6"/>
    <w:rPr>
      <w:b/>
      <w:bCs/>
    </w:rPr>
  </w:style>
  <w:style w:type="character" w:customStyle="1" w:styleId="CommentSubjectChar">
    <w:name w:val="Comment Subject Char"/>
    <w:basedOn w:val="CommentTextChar"/>
    <w:link w:val="CommentSubject"/>
    <w:uiPriority w:val="99"/>
    <w:semiHidden/>
    <w:rsid w:val="00E21CE6"/>
    <w:rPr>
      <w:b/>
      <w:bCs/>
      <w:sz w:val="20"/>
      <w:szCs w:val="20"/>
    </w:rPr>
  </w:style>
  <w:style w:type="character" w:customStyle="1" w:styleId="apple-tab-span">
    <w:name w:val="apple-tab-span"/>
    <w:basedOn w:val="DefaultParagraphFont"/>
    <w:rsid w:val="00EE3EED"/>
  </w:style>
  <w:style w:type="table" w:styleId="LightShading">
    <w:name w:val="Light Shading"/>
    <w:basedOn w:val="TableNormal"/>
    <w:uiPriority w:val="60"/>
    <w:rsid w:val="005B650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UnresolvedMention">
    <w:name w:val="Unresolved Mention"/>
    <w:basedOn w:val="DefaultParagraphFont"/>
    <w:uiPriority w:val="99"/>
    <w:semiHidden/>
    <w:unhideWhenUsed/>
    <w:rsid w:val="008667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072650">
      <w:bodyDiv w:val="1"/>
      <w:marLeft w:val="0"/>
      <w:marRight w:val="0"/>
      <w:marTop w:val="0"/>
      <w:marBottom w:val="0"/>
      <w:divBdr>
        <w:top w:val="none" w:sz="0" w:space="0" w:color="auto"/>
        <w:left w:val="none" w:sz="0" w:space="0" w:color="auto"/>
        <w:bottom w:val="none" w:sz="0" w:space="0" w:color="auto"/>
        <w:right w:val="none" w:sz="0" w:space="0" w:color="auto"/>
      </w:divBdr>
    </w:div>
    <w:div w:id="256601659">
      <w:bodyDiv w:val="1"/>
      <w:marLeft w:val="0"/>
      <w:marRight w:val="0"/>
      <w:marTop w:val="0"/>
      <w:marBottom w:val="0"/>
      <w:divBdr>
        <w:top w:val="none" w:sz="0" w:space="0" w:color="auto"/>
        <w:left w:val="none" w:sz="0" w:space="0" w:color="auto"/>
        <w:bottom w:val="none" w:sz="0" w:space="0" w:color="auto"/>
        <w:right w:val="none" w:sz="0" w:space="0" w:color="auto"/>
      </w:divBdr>
      <w:divsChild>
        <w:div w:id="2142109844">
          <w:marLeft w:val="0"/>
          <w:marRight w:val="0"/>
          <w:marTop w:val="0"/>
          <w:marBottom w:val="0"/>
          <w:divBdr>
            <w:top w:val="none" w:sz="0" w:space="0" w:color="auto"/>
            <w:left w:val="none" w:sz="0" w:space="0" w:color="auto"/>
            <w:bottom w:val="none" w:sz="0" w:space="0" w:color="auto"/>
            <w:right w:val="none" w:sz="0" w:space="0" w:color="auto"/>
          </w:divBdr>
        </w:div>
        <w:div w:id="982150987">
          <w:marLeft w:val="0"/>
          <w:marRight w:val="0"/>
          <w:marTop w:val="0"/>
          <w:marBottom w:val="0"/>
          <w:divBdr>
            <w:top w:val="none" w:sz="0" w:space="0" w:color="auto"/>
            <w:left w:val="none" w:sz="0" w:space="0" w:color="auto"/>
            <w:bottom w:val="none" w:sz="0" w:space="0" w:color="auto"/>
            <w:right w:val="none" w:sz="0" w:space="0" w:color="auto"/>
          </w:divBdr>
        </w:div>
        <w:div w:id="707723622">
          <w:marLeft w:val="0"/>
          <w:marRight w:val="0"/>
          <w:marTop w:val="0"/>
          <w:marBottom w:val="0"/>
          <w:divBdr>
            <w:top w:val="none" w:sz="0" w:space="0" w:color="auto"/>
            <w:left w:val="none" w:sz="0" w:space="0" w:color="auto"/>
            <w:bottom w:val="none" w:sz="0" w:space="0" w:color="auto"/>
            <w:right w:val="none" w:sz="0" w:space="0" w:color="auto"/>
          </w:divBdr>
        </w:div>
        <w:div w:id="937450180">
          <w:marLeft w:val="0"/>
          <w:marRight w:val="0"/>
          <w:marTop w:val="0"/>
          <w:marBottom w:val="0"/>
          <w:divBdr>
            <w:top w:val="none" w:sz="0" w:space="0" w:color="auto"/>
            <w:left w:val="none" w:sz="0" w:space="0" w:color="auto"/>
            <w:bottom w:val="none" w:sz="0" w:space="0" w:color="auto"/>
            <w:right w:val="none" w:sz="0" w:space="0" w:color="auto"/>
          </w:divBdr>
        </w:div>
        <w:div w:id="713433312">
          <w:marLeft w:val="0"/>
          <w:marRight w:val="0"/>
          <w:marTop w:val="0"/>
          <w:marBottom w:val="0"/>
          <w:divBdr>
            <w:top w:val="none" w:sz="0" w:space="0" w:color="auto"/>
            <w:left w:val="none" w:sz="0" w:space="0" w:color="auto"/>
            <w:bottom w:val="none" w:sz="0" w:space="0" w:color="auto"/>
            <w:right w:val="none" w:sz="0" w:space="0" w:color="auto"/>
          </w:divBdr>
        </w:div>
        <w:div w:id="1190607529">
          <w:marLeft w:val="0"/>
          <w:marRight w:val="0"/>
          <w:marTop w:val="0"/>
          <w:marBottom w:val="0"/>
          <w:divBdr>
            <w:top w:val="none" w:sz="0" w:space="0" w:color="auto"/>
            <w:left w:val="none" w:sz="0" w:space="0" w:color="auto"/>
            <w:bottom w:val="none" w:sz="0" w:space="0" w:color="auto"/>
            <w:right w:val="none" w:sz="0" w:space="0" w:color="auto"/>
          </w:divBdr>
        </w:div>
        <w:div w:id="1133384">
          <w:marLeft w:val="0"/>
          <w:marRight w:val="0"/>
          <w:marTop w:val="0"/>
          <w:marBottom w:val="0"/>
          <w:divBdr>
            <w:top w:val="none" w:sz="0" w:space="0" w:color="auto"/>
            <w:left w:val="none" w:sz="0" w:space="0" w:color="auto"/>
            <w:bottom w:val="none" w:sz="0" w:space="0" w:color="auto"/>
            <w:right w:val="none" w:sz="0" w:space="0" w:color="auto"/>
          </w:divBdr>
        </w:div>
        <w:div w:id="390084813">
          <w:marLeft w:val="0"/>
          <w:marRight w:val="0"/>
          <w:marTop w:val="0"/>
          <w:marBottom w:val="0"/>
          <w:divBdr>
            <w:top w:val="none" w:sz="0" w:space="0" w:color="auto"/>
            <w:left w:val="none" w:sz="0" w:space="0" w:color="auto"/>
            <w:bottom w:val="none" w:sz="0" w:space="0" w:color="auto"/>
            <w:right w:val="none" w:sz="0" w:space="0" w:color="auto"/>
          </w:divBdr>
        </w:div>
        <w:div w:id="624315751">
          <w:marLeft w:val="0"/>
          <w:marRight w:val="0"/>
          <w:marTop w:val="0"/>
          <w:marBottom w:val="0"/>
          <w:divBdr>
            <w:top w:val="none" w:sz="0" w:space="0" w:color="auto"/>
            <w:left w:val="none" w:sz="0" w:space="0" w:color="auto"/>
            <w:bottom w:val="none" w:sz="0" w:space="0" w:color="auto"/>
            <w:right w:val="none" w:sz="0" w:space="0" w:color="auto"/>
          </w:divBdr>
        </w:div>
        <w:div w:id="21907231">
          <w:marLeft w:val="0"/>
          <w:marRight w:val="0"/>
          <w:marTop w:val="0"/>
          <w:marBottom w:val="0"/>
          <w:divBdr>
            <w:top w:val="none" w:sz="0" w:space="0" w:color="auto"/>
            <w:left w:val="none" w:sz="0" w:space="0" w:color="auto"/>
            <w:bottom w:val="none" w:sz="0" w:space="0" w:color="auto"/>
            <w:right w:val="none" w:sz="0" w:space="0" w:color="auto"/>
          </w:divBdr>
        </w:div>
        <w:div w:id="306591573">
          <w:marLeft w:val="0"/>
          <w:marRight w:val="0"/>
          <w:marTop w:val="0"/>
          <w:marBottom w:val="0"/>
          <w:divBdr>
            <w:top w:val="none" w:sz="0" w:space="0" w:color="auto"/>
            <w:left w:val="none" w:sz="0" w:space="0" w:color="auto"/>
            <w:bottom w:val="none" w:sz="0" w:space="0" w:color="auto"/>
            <w:right w:val="none" w:sz="0" w:space="0" w:color="auto"/>
          </w:divBdr>
        </w:div>
        <w:div w:id="1066879454">
          <w:marLeft w:val="0"/>
          <w:marRight w:val="0"/>
          <w:marTop w:val="0"/>
          <w:marBottom w:val="0"/>
          <w:divBdr>
            <w:top w:val="none" w:sz="0" w:space="0" w:color="auto"/>
            <w:left w:val="none" w:sz="0" w:space="0" w:color="auto"/>
            <w:bottom w:val="none" w:sz="0" w:space="0" w:color="auto"/>
            <w:right w:val="none" w:sz="0" w:space="0" w:color="auto"/>
          </w:divBdr>
        </w:div>
        <w:div w:id="1501388810">
          <w:marLeft w:val="0"/>
          <w:marRight w:val="0"/>
          <w:marTop w:val="0"/>
          <w:marBottom w:val="0"/>
          <w:divBdr>
            <w:top w:val="none" w:sz="0" w:space="0" w:color="auto"/>
            <w:left w:val="none" w:sz="0" w:space="0" w:color="auto"/>
            <w:bottom w:val="none" w:sz="0" w:space="0" w:color="auto"/>
            <w:right w:val="none" w:sz="0" w:space="0" w:color="auto"/>
          </w:divBdr>
        </w:div>
        <w:div w:id="58065002">
          <w:marLeft w:val="0"/>
          <w:marRight w:val="0"/>
          <w:marTop w:val="0"/>
          <w:marBottom w:val="0"/>
          <w:divBdr>
            <w:top w:val="none" w:sz="0" w:space="0" w:color="auto"/>
            <w:left w:val="none" w:sz="0" w:space="0" w:color="auto"/>
            <w:bottom w:val="none" w:sz="0" w:space="0" w:color="auto"/>
            <w:right w:val="none" w:sz="0" w:space="0" w:color="auto"/>
          </w:divBdr>
        </w:div>
        <w:div w:id="1469007221">
          <w:marLeft w:val="0"/>
          <w:marRight w:val="0"/>
          <w:marTop w:val="0"/>
          <w:marBottom w:val="0"/>
          <w:divBdr>
            <w:top w:val="none" w:sz="0" w:space="0" w:color="auto"/>
            <w:left w:val="none" w:sz="0" w:space="0" w:color="auto"/>
            <w:bottom w:val="none" w:sz="0" w:space="0" w:color="auto"/>
            <w:right w:val="none" w:sz="0" w:space="0" w:color="auto"/>
          </w:divBdr>
        </w:div>
        <w:div w:id="1180967135">
          <w:marLeft w:val="0"/>
          <w:marRight w:val="0"/>
          <w:marTop w:val="0"/>
          <w:marBottom w:val="0"/>
          <w:divBdr>
            <w:top w:val="none" w:sz="0" w:space="0" w:color="auto"/>
            <w:left w:val="none" w:sz="0" w:space="0" w:color="auto"/>
            <w:bottom w:val="none" w:sz="0" w:space="0" w:color="auto"/>
            <w:right w:val="none" w:sz="0" w:space="0" w:color="auto"/>
          </w:divBdr>
        </w:div>
        <w:div w:id="707025428">
          <w:marLeft w:val="0"/>
          <w:marRight w:val="0"/>
          <w:marTop w:val="0"/>
          <w:marBottom w:val="0"/>
          <w:divBdr>
            <w:top w:val="none" w:sz="0" w:space="0" w:color="auto"/>
            <w:left w:val="none" w:sz="0" w:space="0" w:color="auto"/>
            <w:bottom w:val="none" w:sz="0" w:space="0" w:color="auto"/>
            <w:right w:val="none" w:sz="0" w:space="0" w:color="auto"/>
          </w:divBdr>
        </w:div>
        <w:div w:id="1261837133">
          <w:marLeft w:val="720"/>
          <w:marRight w:val="0"/>
          <w:marTop w:val="0"/>
          <w:marBottom w:val="0"/>
          <w:divBdr>
            <w:top w:val="none" w:sz="0" w:space="0" w:color="auto"/>
            <w:left w:val="none" w:sz="0" w:space="0" w:color="auto"/>
            <w:bottom w:val="none" w:sz="0" w:space="0" w:color="auto"/>
            <w:right w:val="none" w:sz="0" w:space="0" w:color="auto"/>
          </w:divBdr>
        </w:div>
        <w:div w:id="1509831962">
          <w:marLeft w:val="720"/>
          <w:marRight w:val="0"/>
          <w:marTop w:val="0"/>
          <w:marBottom w:val="0"/>
          <w:divBdr>
            <w:top w:val="none" w:sz="0" w:space="0" w:color="auto"/>
            <w:left w:val="none" w:sz="0" w:space="0" w:color="auto"/>
            <w:bottom w:val="none" w:sz="0" w:space="0" w:color="auto"/>
            <w:right w:val="none" w:sz="0" w:space="0" w:color="auto"/>
          </w:divBdr>
        </w:div>
        <w:div w:id="1192844363">
          <w:marLeft w:val="720"/>
          <w:marRight w:val="0"/>
          <w:marTop w:val="0"/>
          <w:marBottom w:val="0"/>
          <w:divBdr>
            <w:top w:val="none" w:sz="0" w:space="0" w:color="auto"/>
            <w:left w:val="none" w:sz="0" w:space="0" w:color="auto"/>
            <w:bottom w:val="none" w:sz="0" w:space="0" w:color="auto"/>
            <w:right w:val="none" w:sz="0" w:space="0" w:color="auto"/>
          </w:divBdr>
        </w:div>
        <w:div w:id="1582642196">
          <w:marLeft w:val="720"/>
          <w:marRight w:val="0"/>
          <w:marTop w:val="0"/>
          <w:marBottom w:val="0"/>
          <w:divBdr>
            <w:top w:val="none" w:sz="0" w:space="0" w:color="auto"/>
            <w:left w:val="none" w:sz="0" w:space="0" w:color="auto"/>
            <w:bottom w:val="none" w:sz="0" w:space="0" w:color="auto"/>
            <w:right w:val="none" w:sz="0" w:space="0" w:color="auto"/>
          </w:divBdr>
        </w:div>
        <w:div w:id="1985892686">
          <w:marLeft w:val="0"/>
          <w:marRight w:val="0"/>
          <w:marTop w:val="0"/>
          <w:marBottom w:val="0"/>
          <w:divBdr>
            <w:top w:val="none" w:sz="0" w:space="0" w:color="auto"/>
            <w:left w:val="none" w:sz="0" w:space="0" w:color="auto"/>
            <w:bottom w:val="none" w:sz="0" w:space="0" w:color="auto"/>
            <w:right w:val="none" w:sz="0" w:space="0" w:color="auto"/>
          </w:divBdr>
        </w:div>
        <w:div w:id="1051684902">
          <w:marLeft w:val="0"/>
          <w:marRight w:val="0"/>
          <w:marTop w:val="0"/>
          <w:marBottom w:val="0"/>
          <w:divBdr>
            <w:top w:val="none" w:sz="0" w:space="0" w:color="auto"/>
            <w:left w:val="none" w:sz="0" w:space="0" w:color="auto"/>
            <w:bottom w:val="none" w:sz="0" w:space="0" w:color="auto"/>
            <w:right w:val="none" w:sz="0" w:space="0" w:color="auto"/>
          </w:divBdr>
        </w:div>
        <w:div w:id="5179572">
          <w:marLeft w:val="0"/>
          <w:marRight w:val="0"/>
          <w:marTop w:val="0"/>
          <w:marBottom w:val="0"/>
          <w:divBdr>
            <w:top w:val="none" w:sz="0" w:space="0" w:color="auto"/>
            <w:left w:val="none" w:sz="0" w:space="0" w:color="auto"/>
            <w:bottom w:val="none" w:sz="0" w:space="0" w:color="auto"/>
            <w:right w:val="none" w:sz="0" w:space="0" w:color="auto"/>
          </w:divBdr>
        </w:div>
        <w:div w:id="1637679235">
          <w:marLeft w:val="0"/>
          <w:marRight w:val="0"/>
          <w:marTop w:val="0"/>
          <w:marBottom w:val="0"/>
          <w:divBdr>
            <w:top w:val="none" w:sz="0" w:space="0" w:color="auto"/>
            <w:left w:val="none" w:sz="0" w:space="0" w:color="auto"/>
            <w:bottom w:val="none" w:sz="0" w:space="0" w:color="auto"/>
            <w:right w:val="none" w:sz="0" w:space="0" w:color="auto"/>
          </w:divBdr>
        </w:div>
        <w:div w:id="969746124">
          <w:marLeft w:val="0"/>
          <w:marRight w:val="0"/>
          <w:marTop w:val="0"/>
          <w:marBottom w:val="0"/>
          <w:divBdr>
            <w:top w:val="none" w:sz="0" w:space="0" w:color="auto"/>
            <w:left w:val="none" w:sz="0" w:space="0" w:color="auto"/>
            <w:bottom w:val="none" w:sz="0" w:space="0" w:color="auto"/>
            <w:right w:val="none" w:sz="0" w:space="0" w:color="auto"/>
          </w:divBdr>
        </w:div>
        <w:div w:id="2017610197">
          <w:marLeft w:val="0"/>
          <w:marRight w:val="0"/>
          <w:marTop w:val="0"/>
          <w:marBottom w:val="0"/>
          <w:divBdr>
            <w:top w:val="none" w:sz="0" w:space="0" w:color="auto"/>
            <w:left w:val="none" w:sz="0" w:space="0" w:color="auto"/>
            <w:bottom w:val="none" w:sz="0" w:space="0" w:color="auto"/>
            <w:right w:val="none" w:sz="0" w:space="0" w:color="auto"/>
          </w:divBdr>
        </w:div>
        <w:div w:id="347222807">
          <w:marLeft w:val="0"/>
          <w:marRight w:val="0"/>
          <w:marTop w:val="0"/>
          <w:marBottom w:val="0"/>
          <w:divBdr>
            <w:top w:val="none" w:sz="0" w:space="0" w:color="auto"/>
            <w:left w:val="none" w:sz="0" w:space="0" w:color="auto"/>
            <w:bottom w:val="none" w:sz="0" w:space="0" w:color="auto"/>
            <w:right w:val="none" w:sz="0" w:space="0" w:color="auto"/>
          </w:divBdr>
        </w:div>
        <w:div w:id="201094143">
          <w:marLeft w:val="0"/>
          <w:marRight w:val="0"/>
          <w:marTop w:val="0"/>
          <w:marBottom w:val="0"/>
          <w:divBdr>
            <w:top w:val="none" w:sz="0" w:space="0" w:color="auto"/>
            <w:left w:val="none" w:sz="0" w:space="0" w:color="auto"/>
            <w:bottom w:val="none" w:sz="0" w:space="0" w:color="auto"/>
            <w:right w:val="none" w:sz="0" w:space="0" w:color="auto"/>
          </w:divBdr>
        </w:div>
        <w:div w:id="800926377">
          <w:marLeft w:val="0"/>
          <w:marRight w:val="0"/>
          <w:marTop w:val="0"/>
          <w:marBottom w:val="0"/>
          <w:divBdr>
            <w:top w:val="none" w:sz="0" w:space="0" w:color="auto"/>
            <w:left w:val="none" w:sz="0" w:space="0" w:color="auto"/>
            <w:bottom w:val="none" w:sz="0" w:space="0" w:color="auto"/>
            <w:right w:val="none" w:sz="0" w:space="0" w:color="auto"/>
          </w:divBdr>
        </w:div>
        <w:div w:id="894778515">
          <w:marLeft w:val="0"/>
          <w:marRight w:val="0"/>
          <w:marTop w:val="0"/>
          <w:marBottom w:val="0"/>
          <w:divBdr>
            <w:top w:val="none" w:sz="0" w:space="0" w:color="auto"/>
            <w:left w:val="none" w:sz="0" w:space="0" w:color="auto"/>
            <w:bottom w:val="none" w:sz="0" w:space="0" w:color="auto"/>
            <w:right w:val="none" w:sz="0" w:space="0" w:color="auto"/>
          </w:divBdr>
        </w:div>
        <w:div w:id="2119451144">
          <w:marLeft w:val="0"/>
          <w:marRight w:val="0"/>
          <w:marTop w:val="0"/>
          <w:marBottom w:val="0"/>
          <w:divBdr>
            <w:top w:val="none" w:sz="0" w:space="0" w:color="auto"/>
            <w:left w:val="none" w:sz="0" w:space="0" w:color="auto"/>
            <w:bottom w:val="none" w:sz="0" w:space="0" w:color="auto"/>
            <w:right w:val="none" w:sz="0" w:space="0" w:color="auto"/>
          </w:divBdr>
        </w:div>
        <w:div w:id="1331177842">
          <w:marLeft w:val="720"/>
          <w:marRight w:val="0"/>
          <w:marTop w:val="0"/>
          <w:marBottom w:val="0"/>
          <w:divBdr>
            <w:top w:val="none" w:sz="0" w:space="0" w:color="auto"/>
            <w:left w:val="none" w:sz="0" w:space="0" w:color="auto"/>
            <w:bottom w:val="none" w:sz="0" w:space="0" w:color="auto"/>
            <w:right w:val="none" w:sz="0" w:space="0" w:color="auto"/>
          </w:divBdr>
        </w:div>
        <w:div w:id="232665896">
          <w:marLeft w:val="720"/>
          <w:marRight w:val="0"/>
          <w:marTop w:val="0"/>
          <w:marBottom w:val="0"/>
          <w:divBdr>
            <w:top w:val="none" w:sz="0" w:space="0" w:color="auto"/>
            <w:left w:val="none" w:sz="0" w:space="0" w:color="auto"/>
            <w:bottom w:val="none" w:sz="0" w:space="0" w:color="auto"/>
            <w:right w:val="none" w:sz="0" w:space="0" w:color="auto"/>
          </w:divBdr>
        </w:div>
        <w:div w:id="696850403">
          <w:marLeft w:val="0"/>
          <w:marRight w:val="0"/>
          <w:marTop w:val="0"/>
          <w:marBottom w:val="0"/>
          <w:divBdr>
            <w:top w:val="none" w:sz="0" w:space="0" w:color="auto"/>
            <w:left w:val="none" w:sz="0" w:space="0" w:color="auto"/>
            <w:bottom w:val="none" w:sz="0" w:space="0" w:color="auto"/>
            <w:right w:val="none" w:sz="0" w:space="0" w:color="auto"/>
          </w:divBdr>
        </w:div>
        <w:div w:id="1674919977">
          <w:marLeft w:val="0"/>
          <w:marRight w:val="0"/>
          <w:marTop w:val="0"/>
          <w:marBottom w:val="0"/>
          <w:divBdr>
            <w:top w:val="none" w:sz="0" w:space="0" w:color="auto"/>
            <w:left w:val="none" w:sz="0" w:space="0" w:color="auto"/>
            <w:bottom w:val="none" w:sz="0" w:space="0" w:color="auto"/>
            <w:right w:val="none" w:sz="0" w:space="0" w:color="auto"/>
          </w:divBdr>
        </w:div>
        <w:div w:id="1963345746">
          <w:marLeft w:val="0"/>
          <w:marRight w:val="0"/>
          <w:marTop w:val="0"/>
          <w:marBottom w:val="0"/>
          <w:divBdr>
            <w:top w:val="none" w:sz="0" w:space="0" w:color="auto"/>
            <w:left w:val="none" w:sz="0" w:space="0" w:color="auto"/>
            <w:bottom w:val="none" w:sz="0" w:space="0" w:color="auto"/>
            <w:right w:val="none" w:sz="0" w:space="0" w:color="auto"/>
          </w:divBdr>
        </w:div>
        <w:div w:id="1051881443">
          <w:marLeft w:val="0"/>
          <w:marRight w:val="0"/>
          <w:marTop w:val="0"/>
          <w:marBottom w:val="0"/>
          <w:divBdr>
            <w:top w:val="none" w:sz="0" w:space="0" w:color="auto"/>
            <w:left w:val="none" w:sz="0" w:space="0" w:color="auto"/>
            <w:bottom w:val="none" w:sz="0" w:space="0" w:color="auto"/>
            <w:right w:val="none" w:sz="0" w:space="0" w:color="auto"/>
          </w:divBdr>
        </w:div>
        <w:div w:id="169684801">
          <w:marLeft w:val="0"/>
          <w:marRight w:val="0"/>
          <w:marTop w:val="0"/>
          <w:marBottom w:val="0"/>
          <w:divBdr>
            <w:top w:val="none" w:sz="0" w:space="0" w:color="auto"/>
            <w:left w:val="none" w:sz="0" w:space="0" w:color="auto"/>
            <w:bottom w:val="none" w:sz="0" w:space="0" w:color="auto"/>
            <w:right w:val="none" w:sz="0" w:space="0" w:color="auto"/>
          </w:divBdr>
        </w:div>
        <w:div w:id="1787381576">
          <w:marLeft w:val="0"/>
          <w:marRight w:val="0"/>
          <w:marTop w:val="0"/>
          <w:marBottom w:val="0"/>
          <w:divBdr>
            <w:top w:val="none" w:sz="0" w:space="0" w:color="auto"/>
            <w:left w:val="none" w:sz="0" w:space="0" w:color="auto"/>
            <w:bottom w:val="none" w:sz="0" w:space="0" w:color="auto"/>
            <w:right w:val="none" w:sz="0" w:space="0" w:color="auto"/>
          </w:divBdr>
        </w:div>
        <w:div w:id="969672353">
          <w:marLeft w:val="0"/>
          <w:marRight w:val="0"/>
          <w:marTop w:val="0"/>
          <w:marBottom w:val="0"/>
          <w:divBdr>
            <w:top w:val="none" w:sz="0" w:space="0" w:color="auto"/>
            <w:left w:val="none" w:sz="0" w:space="0" w:color="auto"/>
            <w:bottom w:val="none" w:sz="0" w:space="0" w:color="auto"/>
            <w:right w:val="none" w:sz="0" w:space="0" w:color="auto"/>
          </w:divBdr>
        </w:div>
        <w:div w:id="1628123632">
          <w:marLeft w:val="0"/>
          <w:marRight w:val="0"/>
          <w:marTop w:val="0"/>
          <w:marBottom w:val="0"/>
          <w:divBdr>
            <w:top w:val="none" w:sz="0" w:space="0" w:color="auto"/>
            <w:left w:val="none" w:sz="0" w:space="0" w:color="auto"/>
            <w:bottom w:val="none" w:sz="0" w:space="0" w:color="auto"/>
            <w:right w:val="none" w:sz="0" w:space="0" w:color="auto"/>
          </w:divBdr>
        </w:div>
        <w:div w:id="1722050828">
          <w:marLeft w:val="0"/>
          <w:marRight w:val="0"/>
          <w:marTop w:val="0"/>
          <w:marBottom w:val="0"/>
          <w:divBdr>
            <w:top w:val="none" w:sz="0" w:space="0" w:color="auto"/>
            <w:left w:val="none" w:sz="0" w:space="0" w:color="auto"/>
            <w:bottom w:val="none" w:sz="0" w:space="0" w:color="auto"/>
            <w:right w:val="none" w:sz="0" w:space="0" w:color="auto"/>
          </w:divBdr>
        </w:div>
        <w:div w:id="516037866">
          <w:marLeft w:val="0"/>
          <w:marRight w:val="0"/>
          <w:marTop w:val="0"/>
          <w:marBottom w:val="0"/>
          <w:divBdr>
            <w:top w:val="none" w:sz="0" w:space="0" w:color="auto"/>
            <w:left w:val="none" w:sz="0" w:space="0" w:color="auto"/>
            <w:bottom w:val="none" w:sz="0" w:space="0" w:color="auto"/>
            <w:right w:val="none" w:sz="0" w:space="0" w:color="auto"/>
          </w:divBdr>
        </w:div>
        <w:div w:id="1197741080">
          <w:marLeft w:val="0"/>
          <w:marRight w:val="0"/>
          <w:marTop w:val="0"/>
          <w:marBottom w:val="120"/>
          <w:divBdr>
            <w:top w:val="none" w:sz="0" w:space="0" w:color="auto"/>
            <w:left w:val="none" w:sz="0" w:space="0" w:color="auto"/>
            <w:bottom w:val="none" w:sz="0" w:space="0" w:color="auto"/>
            <w:right w:val="none" w:sz="0" w:space="0" w:color="auto"/>
          </w:divBdr>
        </w:div>
        <w:div w:id="1573811281">
          <w:marLeft w:val="0"/>
          <w:marRight w:val="0"/>
          <w:marTop w:val="0"/>
          <w:marBottom w:val="120"/>
          <w:divBdr>
            <w:top w:val="none" w:sz="0" w:space="0" w:color="auto"/>
            <w:left w:val="none" w:sz="0" w:space="0" w:color="auto"/>
            <w:bottom w:val="none" w:sz="0" w:space="0" w:color="auto"/>
            <w:right w:val="none" w:sz="0" w:space="0" w:color="auto"/>
          </w:divBdr>
        </w:div>
        <w:div w:id="1623070814">
          <w:marLeft w:val="0"/>
          <w:marRight w:val="0"/>
          <w:marTop w:val="0"/>
          <w:marBottom w:val="120"/>
          <w:divBdr>
            <w:top w:val="none" w:sz="0" w:space="0" w:color="auto"/>
            <w:left w:val="none" w:sz="0" w:space="0" w:color="auto"/>
            <w:bottom w:val="none" w:sz="0" w:space="0" w:color="auto"/>
            <w:right w:val="none" w:sz="0" w:space="0" w:color="auto"/>
          </w:divBdr>
        </w:div>
        <w:div w:id="1731147458">
          <w:marLeft w:val="0"/>
          <w:marRight w:val="0"/>
          <w:marTop w:val="0"/>
          <w:marBottom w:val="120"/>
          <w:divBdr>
            <w:top w:val="none" w:sz="0" w:space="0" w:color="auto"/>
            <w:left w:val="none" w:sz="0" w:space="0" w:color="auto"/>
            <w:bottom w:val="none" w:sz="0" w:space="0" w:color="auto"/>
            <w:right w:val="none" w:sz="0" w:space="0" w:color="auto"/>
          </w:divBdr>
        </w:div>
        <w:div w:id="1047222395">
          <w:marLeft w:val="0"/>
          <w:marRight w:val="0"/>
          <w:marTop w:val="0"/>
          <w:marBottom w:val="120"/>
          <w:divBdr>
            <w:top w:val="none" w:sz="0" w:space="0" w:color="auto"/>
            <w:left w:val="none" w:sz="0" w:space="0" w:color="auto"/>
            <w:bottom w:val="none" w:sz="0" w:space="0" w:color="auto"/>
            <w:right w:val="none" w:sz="0" w:space="0" w:color="auto"/>
          </w:divBdr>
        </w:div>
        <w:div w:id="2069305154">
          <w:marLeft w:val="0"/>
          <w:marRight w:val="0"/>
          <w:marTop w:val="0"/>
          <w:marBottom w:val="120"/>
          <w:divBdr>
            <w:top w:val="none" w:sz="0" w:space="0" w:color="auto"/>
            <w:left w:val="none" w:sz="0" w:space="0" w:color="auto"/>
            <w:bottom w:val="none" w:sz="0" w:space="0" w:color="auto"/>
            <w:right w:val="none" w:sz="0" w:space="0" w:color="auto"/>
          </w:divBdr>
        </w:div>
        <w:div w:id="1285650871">
          <w:marLeft w:val="0"/>
          <w:marRight w:val="0"/>
          <w:marTop w:val="0"/>
          <w:marBottom w:val="0"/>
          <w:divBdr>
            <w:top w:val="none" w:sz="0" w:space="0" w:color="auto"/>
            <w:left w:val="none" w:sz="0" w:space="0" w:color="auto"/>
            <w:bottom w:val="none" w:sz="0" w:space="0" w:color="auto"/>
            <w:right w:val="none" w:sz="0" w:space="0" w:color="auto"/>
          </w:divBdr>
        </w:div>
      </w:divsChild>
    </w:div>
    <w:div w:id="573012246">
      <w:bodyDiv w:val="1"/>
      <w:marLeft w:val="0"/>
      <w:marRight w:val="0"/>
      <w:marTop w:val="0"/>
      <w:marBottom w:val="0"/>
      <w:divBdr>
        <w:top w:val="none" w:sz="0" w:space="0" w:color="auto"/>
        <w:left w:val="none" w:sz="0" w:space="0" w:color="auto"/>
        <w:bottom w:val="none" w:sz="0" w:space="0" w:color="auto"/>
        <w:right w:val="none" w:sz="0" w:space="0" w:color="auto"/>
      </w:divBdr>
    </w:div>
    <w:div w:id="687027584">
      <w:bodyDiv w:val="1"/>
      <w:marLeft w:val="0"/>
      <w:marRight w:val="0"/>
      <w:marTop w:val="0"/>
      <w:marBottom w:val="0"/>
      <w:divBdr>
        <w:top w:val="none" w:sz="0" w:space="0" w:color="auto"/>
        <w:left w:val="none" w:sz="0" w:space="0" w:color="auto"/>
        <w:bottom w:val="none" w:sz="0" w:space="0" w:color="auto"/>
        <w:right w:val="none" w:sz="0" w:space="0" w:color="auto"/>
      </w:divBdr>
    </w:div>
    <w:div w:id="800659503">
      <w:bodyDiv w:val="1"/>
      <w:marLeft w:val="0"/>
      <w:marRight w:val="0"/>
      <w:marTop w:val="0"/>
      <w:marBottom w:val="0"/>
      <w:divBdr>
        <w:top w:val="none" w:sz="0" w:space="0" w:color="auto"/>
        <w:left w:val="none" w:sz="0" w:space="0" w:color="auto"/>
        <w:bottom w:val="none" w:sz="0" w:space="0" w:color="auto"/>
        <w:right w:val="none" w:sz="0" w:space="0" w:color="auto"/>
      </w:divBdr>
    </w:div>
    <w:div w:id="815414521">
      <w:bodyDiv w:val="1"/>
      <w:marLeft w:val="0"/>
      <w:marRight w:val="0"/>
      <w:marTop w:val="0"/>
      <w:marBottom w:val="0"/>
      <w:divBdr>
        <w:top w:val="none" w:sz="0" w:space="0" w:color="auto"/>
        <w:left w:val="none" w:sz="0" w:space="0" w:color="auto"/>
        <w:bottom w:val="none" w:sz="0" w:space="0" w:color="auto"/>
        <w:right w:val="none" w:sz="0" w:space="0" w:color="auto"/>
      </w:divBdr>
    </w:div>
    <w:div w:id="1330526996">
      <w:bodyDiv w:val="1"/>
      <w:marLeft w:val="0"/>
      <w:marRight w:val="0"/>
      <w:marTop w:val="0"/>
      <w:marBottom w:val="0"/>
      <w:divBdr>
        <w:top w:val="none" w:sz="0" w:space="0" w:color="auto"/>
        <w:left w:val="none" w:sz="0" w:space="0" w:color="auto"/>
        <w:bottom w:val="none" w:sz="0" w:space="0" w:color="auto"/>
        <w:right w:val="none" w:sz="0" w:space="0" w:color="auto"/>
      </w:divBdr>
    </w:div>
    <w:div w:id="2022581033">
      <w:bodyDiv w:val="1"/>
      <w:marLeft w:val="0"/>
      <w:marRight w:val="0"/>
      <w:marTop w:val="0"/>
      <w:marBottom w:val="0"/>
      <w:divBdr>
        <w:top w:val="none" w:sz="0" w:space="0" w:color="auto"/>
        <w:left w:val="none" w:sz="0" w:space="0" w:color="auto"/>
        <w:bottom w:val="none" w:sz="0" w:space="0" w:color="auto"/>
        <w:right w:val="none" w:sz="0" w:space="0" w:color="auto"/>
      </w:divBdr>
    </w:div>
    <w:div w:id="2131586608">
      <w:bodyDiv w:val="1"/>
      <w:marLeft w:val="0"/>
      <w:marRight w:val="0"/>
      <w:marTop w:val="0"/>
      <w:marBottom w:val="0"/>
      <w:divBdr>
        <w:top w:val="none" w:sz="0" w:space="0" w:color="auto"/>
        <w:left w:val="none" w:sz="0" w:space="0" w:color="auto"/>
        <w:bottom w:val="none" w:sz="0" w:space="0" w:color="auto"/>
        <w:right w:val="none" w:sz="0" w:space="0" w:color="auto"/>
      </w:divBdr>
      <w:divsChild>
        <w:div w:id="625623264">
          <w:marLeft w:val="0"/>
          <w:marRight w:val="0"/>
          <w:marTop w:val="0"/>
          <w:marBottom w:val="0"/>
          <w:divBdr>
            <w:top w:val="none" w:sz="0" w:space="0" w:color="auto"/>
            <w:left w:val="none" w:sz="0" w:space="0" w:color="auto"/>
            <w:bottom w:val="none" w:sz="0" w:space="0" w:color="auto"/>
            <w:right w:val="none" w:sz="0" w:space="0" w:color="auto"/>
          </w:divBdr>
        </w:div>
        <w:div w:id="99035475">
          <w:marLeft w:val="0"/>
          <w:marRight w:val="0"/>
          <w:marTop w:val="0"/>
          <w:marBottom w:val="0"/>
          <w:divBdr>
            <w:top w:val="none" w:sz="0" w:space="0" w:color="auto"/>
            <w:left w:val="none" w:sz="0" w:space="0" w:color="auto"/>
            <w:bottom w:val="none" w:sz="0" w:space="0" w:color="auto"/>
            <w:right w:val="none" w:sz="0" w:space="0" w:color="auto"/>
          </w:divBdr>
        </w:div>
        <w:div w:id="1297100959">
          <w:marLeft w:val="0"/>
          <w:marRight w:val="0"/>
          <w:marTop w:val="0"/>
          <w:marBottom w:val="0"/>
          <w:divBdr>
            <w:top w:val="none" w:sz="0" w:space="0" w:color="auto"/>
            <w:left w:val="none" w:sz="0" w:space="0" w:color="auto"/>
            <w:bottom w:val="none" w:sz="0" w:space="0" w:color="auto"/>
            <w:right w:val="none" w:sz="0" w:space="0" w:color="auto"/>
          </w:divBdr>
        </w:div>
        <w:div w:id="1273706315">
          <w:marLeft w:val="0"/>
          <w:marRight w:val="0"/>
          <w:marTop w:val="0"/>
          <w:marBottom w:val="0"/>
          <w:divBdr>
            <w:top w:val="none" w:sz="0" w:space="0" w:color="auto"/>
            <w:left w:val="none" w:sz="0" w:space="0" w:color="auto"/>
            <w:bottom w:val="none" w:sz="0" w:space="0" w:color="auto"/>
            <w:right w:val="none" w:sz="0" w:space="0" w:color="auto"/>
          </w:divBdr>
        </w:div>
        <w:div w:id="6159083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ale.zoom.us/j/9432110289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AA6351-78F2-4F48-8D71-9B863C69A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3641</Words>
  <Characters>20758</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Carey Business School</Company>
  <LinksUpToDate>false</LinksUpToDate>
  <CharactersWithSpaces>24351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profile</dc:creator>
  <cp:lastModifiedBy>Wilkinson, Elizabeth</cp:lastModifiedBy>
  <cp:revision>2</cp:revision>
  <cp:lastPrinted>2012-08-02T17:11:00Z</cp:lastPrinted>
  <dcterms:created xsi:type="dcterms:W3CDTF">2025-01-20T13:54:00Z</dcterms:created>
  <dcterms:modified xsi:type="dcterms:W3CDTF">2025-01-20T13:54:00Z</dcterms:modified>
</cp:coreProperties>
</file>